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365" w:type="dxa"/>
        <w:tblLayout w:type="fixed"/>
        <w:tblLook w:val="0000" w:firstRow="0" w:lastRow="0" w:firstColumn="0" w:lastColumn="0" w:noHBand="0" w:noVBand="0"/>
      </w:tblPr>
      <w:tblGrid>
        <w:gridCol w:w="4728"/>
        <w:gridCol w:w="5022"/>
      </w:tblGrid>
      <w:tr w:rsidR="00174059" w:rsidRPr="00D908D0" w:rsidTr="00A11A25">
        <w:tc>
          <w:tcPr>
            <w:tcW w:w="4728" w:type="dxa"/>
            <w:shd w:val="clear" w:color="auto" w:fill="auto"/>
          </w:tcPr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УТВЕРЖДАЮ</w:t>
            </w:r>
          </w:p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Директор ОГОАУ ДПО ТОИУМЦКИ</w:t>
            </w:r>
          </w:p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С.С. Пузачева</w:t>
            </w:r>
          </w:p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</w:p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______________________</w:t>
            </w:r>
          </w:p>
          <w:p w:rsidR="00174059" w:rsidRPr="00D908D0" w:rsidRDefault="00114D5F" w:rsidP="00CA75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«____» ________________ 20___ </w:t>
            </w:r>
            <w:r w:rsidR="00174059" w:rsidRPr="00D908D0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5022" w:type="dxa"/>
            <w:shd w:val="clear" w:color="auto" w:fill="auto"/>
          </w:tcPr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СОГЛАСОВАНО</w:t>
            </w:r>
          </w:p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Начальник Департамента по культуре  Томской области</w:t>
            </w:r>
          </w:p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П.Л. Волк</w:t>
            </w:r>
          </w:p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__________________________</w:t>
            </w:r>
          </w:p>
          <w:p w:rsidR="00174059" w:rsidRPr="00D908D0" w:rsidRDefault="00114D5F" w:rsidP="00CA75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«_____» _________________ 20___ </w:t>
            </w:r>
            <w:r w:rsidR="00174059" w:rsidRPr="00D908D0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174059" w:rsidRPr="00D908D0" w:rsidTr="00A11A25">
        <w:tc>
          <w:tcPr>
            <w:tcW w:w="4728" w:type="dxa"/>
            <w:shd w:val="clear" w:color="auto" w:fill="auto"/>
          </w:tcPr>
          <w:p w:rsidR="00174059" w:rsidRPr="00D908D0" w:rsidRDefault="00174059" w:rsidP="00CA752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22" w:type="dxa"/>
            <w:shd w:val="clear" w:color="auto" w:fill="auto"/>
          </w:tcPr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</w:p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СОГЛАСОВАНО</w:t>
            </w:r>
          </w:p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Начальник управления культуры администрации Города Томска</w:t>
            </w:r>
          </w:p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Д.А. Шостак</w:t>
            </w:r>
          </w:p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</w:p>
          <w:p w:rsidR="00174059" w:rsidRPr="00D908D0" w:rsidRDefault="00174059" w:rsidP="00CA7527">
            <w:pPr>
              <w:rPr>
                <w:b/>
                <w:sz w:val="24"/>
                <w:szCs w:val="24"/>
              </w:rPr>
            </w:pPr>
            <w:r w:rsidRPr="00D908D0">
              <w:rPr>
                <w:b/>
                <w:sz w:val="24"/>
                <w:szCs w:val="24"/>
              </w:rPr>
              <w:t>______________________</w:t>
            </w:r>
          </w:p>
          <w:p w:rsidR="00174059" w:rsidRPr="00D908D0" w:rsidRDefault="00114D5F" w:rsidP="00CA752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«_____» _________________ 20___ </w:t>
            </w:r>
            <w:r w:rsidR="00174059" w:rsidRPr="00D908D0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174059" w:rsidRPr="00D908D0" w:rsidRDefault="00174059" w:rsidP="00CA7527">
      <w:pPr>
        <w:pStyle w:val="4"/>
        <w:rPr>
          <w:b/>
          <w:sz w:val="24"/>
          <w:szCs w:val="24"/>
        </w:rPr>
      </w:pPr>
    </w:p>
    <w:p w:rsidR="00174059" w:rsidRPr="00D908D0" w:rsidRDefault="00174059" w:rsidP="00CA7527">
      <w:pPr>
        <w:pStyle w:val="4"/>
        <w:rPr>
          <w:b/>
          <w:sz w:val="24"/>
          <w:szCs w:val="24"/>
        </w:rPr>
      </w:pPr>
    </w:p>
    <w:p w:rsidR="00174059" w:rsidRPr="00D908D0" w:rsidRDefault="00174059" w:rsidP="00CA7527">
      <w:pPr>
        <w:pStyle w:val="4"/>
        <w:rPr>
          <w:b/>
          <w:sz w:val="24"/>
          <w:szCs w:val="24"/>
        </w:rPr>
      </w:pPr>
    </w:p>
    <w:p w:rsidR="00174059" w:rsidRPr="00D908D0" w:rsidRDefault="00174059" w:rsidP="00CA7527">
      <w:pPr>
        <w:pStyle w:val="4"/>
        <w:rPr>
          <w:b/>
          <w:sz w:val="24"/>
          <w:szCs w:val="24"/>
        </w:rPr>
      </w:pPr>
    </w:p>
    <w:p w:rsidR="004758E5" w:rsidRPr="00D908D0" w:rsidRDefault="004758E5" w:rsidP="00CA7527">
      <w:pPr>
        <w:pStyle w:val="4"/>
        <w:rPr>
          <w:b/>
          <w:sz w:val="24"/>
          <w:szCs w:val="24"/>
        </w:rPr>
      </w:pPr>
      <w:r w:rsidRPr="00D908D0">
        <w:rPr>
          <w:b/>
          <w:bCs/>
          <w:sz w:val="24"/>
          <w:szCs w:val="24"/>
          <w:u w:val="none"/>
        </w:rPr>
        <w:t>ПОЛОЖЕНИЕ</w:t>
      </w:r>
    </w:p>
    <w:p w:rsidR="00873938" w:rsidRPr="00D908D0" w:rsidRDefault="0017665B" w:rsidP="00CA7527">
      <w:pPr>
        <w:pStyle w:val="a8"/>
        <w:jc w:val="center"/>
        <w:rPr>
          <w:b/>
          <w:sz w:val="24"/>
          <w:szCs w:val="24"/>
        </w:rPr>
      </w:pPr>
      <w:r w:rsidRPr="00D908D0">
        <w:rPr>
          <w:b/>
          <w:sz w:val="24"/>
          <w:szCs w:val="24"/>
          <w:lang w:val="en-US"/>
        </w:rPr>
        <w:t>IX</w:t>
      </w:r>
      <w:r w:rsidRPr="00D908D0">
        <w:rPr>
          <w:b/>
          <w:sz w:val="24"/>
          <w:szCs w:val="24"/>
        </w:rPr>
        <w:t xml:space="preserve"> о</w:t>
      </w:r>
      <w:r w:rsidR="007F3404" w:rsidRPr="00D908D0">
        <w:rPr>
          <w:b/>
          <w:sz w:val="24"/>
          <w:szCs w:val="24"/>
        </w:rPr>
        <w:t>бластного конкурса</w:t>
      </w:r>
      <w:r w:rsidR="004758E5" w:rsidRPr="00D908D0">
        <w:rPr>
          <w:b/>
          <w:sz w:val="24"/>
          <w:szCs w:val="24"/>
        </w:rPr>
        <w:t xml:space="preserve"> детских и юношеских академических хоровых коллективов и вокальных ансамблей «Жаворонки»</w:t>
      </w:r>
      <w:r w:rsidR="00873938" w:rsidRPr="00D908D0">
        <w:rPr>
          <w:b/>
          <w:sz w:val="24"/>
          <w:szCs w:val="24"/>
        </w:rPr>
        <w:t xml:space="preserve">, </w:t>
      </w:r>
    </w:p>
    <w:p w:rsidR="004758E5" w:rsidRPr="00D908D0" w:rsidRDefault="00F45C35" w:rsidP="00F45C35">
      <w:pPr>
        <w:pStyle w:val="a8"/>
        <w:jc w:val="center"/>
        <w:rPr>
          <w:b/>
          <w:sz w:val="24"/>
          <w:szCs w:val="24"/>
        </w:rPr>
      </w:pPr>
      <w:r w:rsidRPr="00D908D0">
        <w:rPr>
          <w:b/>
          <w:sz w:val="24"/>
          <w:szCs w:val="24"/>
        </w:rPr>
        <w:t>п</w:t>
      </w:r>
      <w:r w:rsidR="007F3404" w:rsidRPr="00D908D0">
        <w:rPr>
          <w:b/>
          <w:sz w:val="24"/>
          <w:szCs w:val="24"/>
        </w:rPr>
        <w:t>освященного</w:t>
      </w:r>
      <w:r w:rsidR="00873938" w:rsidRPr="00D908D0">
        <w:rPr>
          <w:b/>
          <w:sz w:val="24"/>
          <w:szCs w:val="24"/>
        </w:rPr>
        <w:t xml:space="preserve"> 75-летнему юбилею Победы в Великой Отечественной войне</w:t>
      </w:r>
    </w:p>
    <w:p w:rsidR="004758E5" w:rsidRPr="00D908D0" w:rsidRDefault="004758E5" w:rsidP="00CA7527">
      <w:pPr>
        <w:pStyle w:val="a8"/>
        <w:jc w:val="center"/>
        <w:rPr>
          <w:sz w:val="24"/>
          <w:szCs w:val="24"/>
          <w:u w:val="single"/>
        </w:rPr>
      </w:pPr>
    </w:p>
    <w:p w:rsidR="008F4975" w:rsidRPr="00D908D0" w:rsidRDefault="008F4975" w:rsidP="00CA7527">
      <w:pPr>
        <w:pStyle w:val="a8"/>
        <w:jc w:val="center"/>
        <w:rPr>
          <w:sz w:val="24"/>
          <w:szCs w:val="24"/>
          <w:u w:val="single"/>
        </w:rPr>
      </w:pPr>
    </w:p>
    <w:p w:rsidR="004758E5" w:rsidRPr="00D908D0" w:rsidRDefault="004758E5" w:rsidP="00CA7527">
      <w:pPr>
        <w:ind w:right="-366"/>
        <w:jc w:val="center"/>
        <w:rPr>
          <w:sz w:val="24"/>
          <w:szCs w:val="24"/>
        </w:rPr>
      </w:pPr>
      <w:r w:rsidRPr="00D908D0">
        <w:rPr>
          <w:b/>
          <w:bCs/>
          <w:sz w:val="24"/>
          <w:szCs w:val="24"/>
          <w:lang w:val="en-US"/>
        </w:rPr>
        <w:t>I</w:t>
      </w:r>
      <w:r w:rsidRPr="00D908D0">
        <w:rPr>
          <w:b/>
          <w:sz w:val="24"/>
          <w:szCs w:val="24"/>
        </w:rPr>
        <w:t>. Общие положения</w:t>
      </w:r>
    </w:p>
    <w:p w:rsidR="004758E5" w:rsidRPr="00D908D0" w:rsidRDefault="004758E5" w:rsidP="00CA7527">
      <w:pPr>
        <w:jc w:val="both"/>
        <w:rPr>
          <w:sz w:val="24"/>
          <w:szCs w:val="24"/>
        </w:rPr>
      </w:pPr>
      <w:r w:rsidRPr="00D908D0">
        <w:rPr>
          <w:sz w:val="24"/>
          <w:szCs w:val="24"/>
        </w:rPr>
        <w:t>1.1. Настоящее Положение определяет порядок организации и проведения</w:t>
      </w:r>
      <w:r w:rsidR="00533B1A" w:rsidRPr="00D908D0">
        <w:rPr>
          <w:b/>
          <w:sz w:val="24"/>
          <w:szCs w:val="24"/>
        </w:rPr>
        <w:t xml:space="preserve">  </w:t>
      </w:r>
      <w:r w:rsidR="00533B1A" w:rsidRPr="00D908D0">
        <w:rPr>
          <w:sz w:val="24"/>
          <w:szCs w:val="24"/>
          <w:lang w:val="en-US"/>
        </w:rPr>
        <w:t>IX</w:t>
      </w:r>
      <w:r w:rsidRPr="00D908D0">
        <w:rPr>
          <w:sz w:val="24"/>
          <w:szCs w:val="24"/>
        </w:rPr>
        <w:t xml:space="preserve"> </w:t>
      </w:r>
      <w:r w:rsidR="0017665B" w:rsidRPr="00D908D0">
        <w:rPr>
          <w:sz w:val="24"/>
          <w:szCs w:val="24"/>
        </w:rPr>
        <w:t>о</w:t>
      </w:r>
      <w:r w:rsidRPr="00D908D0">
        <w:rPr>
          <w:sz w:val="24"/>
          <w:szCs w:val="24"/>
        </w:rPr>
        <w:t>бластного конкурса детских и юношеских академических хоровых коллективов и вокальных ансамблей «Жаворонки», его ресурсное и информационное обеспечение.</w:t>
      </w:r>
    </w:p>
    <w:p w:rsidR="004758E5" w:rsidRPr="00D908D0" w:rsidRDefault="004758E5" w:rsidP="00CA7527">
      <w:pPr>
        <w:jc w:val="both"/>
        <w:rPr>
          <w:sz w:val="24"/>
          <w:szCs w:val="24"/>
        </w:rPr>
      </w:pPr>
      <w:r w:rsidRPr="00D908D0">
        <w:rPr>
          <w:sz w:val="24"/>
          <w:szCs w:val="24"/>
        </w:rPr>
        <w:t>1.2. Учредитель конкурса - Департамент по культуре Томской области.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1.3.  Соучредитель конкурса - Управ</w:t>
      </w:r>
      <w:r w:rsidR="00F353F5" w:rsidRPr="00D908D0">
        <w:rPr>
          <w:sz w:val="24"/>
          <w:szCs w:val="24"/>
        </w:rPr>
        <w:t xml:space="preserve">ление культуры Администрации г. </w:t>
      </w:r>
      <w:r w:rsidRPr="00D908D0">
        <w:rPr>
          <w:sz w:val="24"/>
          <w:szCs w:val="24"/>
        </w:rPr>
        <w:t>Томска</w:t>
      </w:r>
    </w:p>
    <w:p w:rsidR="004758E5" w:rsidRPr="00D908D0" w:rsidRDefault="004758E5" w:rsidP="00CA7527">
      <w:pPr>
        <w:jc w:val="both"/>
        <w:rPr>
          <w:sz w:val="24"/>
          <w:szCs w:val="24"/>
        </w:rPr>
      </w:pPr>
      <w:r w:rsidRPr="00D908D0">
        <w:rPr>
          <w:sz w:val="24"/>
          <w:szCs w:val="24"/>
        </w:rPr>
        <w:t xml:space="preserve">1.4. Организатор конкурса </w:t>
      </w:r>
      <w:r w:rsidR="00A5461B" w:rsidRPr="00D908D0">
        <w:rPr>
          <w:sz w:val="24"/>
          <w:szCs w:val="24"/>
        </w:rPr>
        <w:t>–</w:t>
      </w:r>
      <w:r w:rsidRPr="00D908D0">
        <w:rPr>
          <w:sz w:val="24"/>
          <w:szCs w:val="24"/>
        </w:rPr>
        <w:t xml:space="preserve"> </w:t>
      </w:r>
      <w:r w:rsidR="00A5461B" w:rsidRPr="00D908D0">
        <w:rPr>
          <w:sz w:val="24"/>
          <w:szCs w:val="24"/>
        </w:rPr>
        <w:t>Областное государственное образовательное автономное учреждение дополнительного профессионального образования «</w:t>
      </w:r>
      <w:r w:rsidRPr="00D908D0">
        <w:rPr>
          <w:sz w:val="24"/>
          <w:szCs w:val="24"/>
        </w:rPr>
        <w:t>Томский областной инновационный учебно-методический центр культуры и искусства» (</w:t>
      </w:r>
      <w:r w:rsidR="00A5461B" w:rsidRPr="00D908D0">
        <w:rPr>
          <w:sz w:val="24"/>
          <w:szCs w:val="24"/>
        </w:rPr>
        <w:t xml:space="preserve">ОГОАУ ДПО </w:t>
      </w:r>
      <w:r w:rsidRPr="00D908D0">
        <w:rPr>
          <w:sz w:val="24"/>
          <w:szCs w:val="24"/>
        </w:rPr>
        <w:t xml:space="preserve">ТОИУМЦКИ). </w:t>
      </w:r>
    </w:p>
    <w:p w:rsidR="004758E5" w:rsidRPr="00D908D0" w:rsidRDefault="004758E5" w:rsidP="00CA7527">
      <w:pPr>
        <w:pStyle w:val="a8"/>
        <w:jc w:val="center"/>
        <w:rPr>
          <w:b/>
          <w:bCs/>
          <w:sz w:val="24"/>
          <w:szCs w:val="24"/>
        </w:rPr>
      </w:pPr>
    </w:p>
    <w:p w:rsidR="004758E5" w:rsidRPr="00D908D0" w:rsidRDefault="004758E5" w:rsidP="00CA7527">
      <w:pPr>
        <w:pStyle w:val="a8"/>
        <w:jc w:val="center"/>
        <w:rPr>
          <w:sz w:val="24"/>
          <w:szCs w:val="24"/>
        </w:rPr>
      </w:pPr>
      <w:r w:rsidRPr="00D908D0">
        <w:rPr>
          <w:b/>
          <w:bCs/>
          <w:sz w:val="24"/>
          <w:szCs w:val="24"/>
          <w:lang w:val="en-US"/>
        </w:rPr>
        <w:t>II</w:t>
      </w:r>
      <w:r w:rsidRPr="00D908D0">
        <w:rPr>
          <w:b/>
          <w:bCs/>
          <w:sz w:val="24"/>
          <w:szCs w:val="24"/>
        </w:rPr>
        <w:t>. Цели конкурса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2.1. Популяризация лучших образцов хоровой музыки, народной музыки.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2.2. Повышение художественно-исполнительского уровня коллективов; профессионального уровня руководителей.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2.3. Выявление и поддержка одаренных детей и молодежи.</w:t>
      </w:r>
    </w:p>
    <w:p w:rsidR="00533B1A" w:rsidRPr="00D908D0" w:rsidRDefault="00533B1A" w:rsidP="00CA7527">
      <w:pPr>
        <w:pStyle w:val="a8"/>
        <w:rPr>
          <w:b/>
          <w:bCs/>
          <w:sz w:val="24"/>
          <w:szCs w:val="24"/>
          <w:u w:val="single"/>
        </w:rPr>
      </w:pPr>
      <w:r w:rsidRPr="00D908D0">
        <w:rPr>
          <w:sz w:val="24"/>
          <w:szCs w:val="24"/>
        </w:rPr>
        <w:t xml:space="preserve">2.4. Патриотическое воспитание детей и молодежи </w:t>
      </w:r>
      <w:r w:rsidR="00955EC4">
        <w:rPr>
          <w:sz w:val="24"/>
          <w:szCs w:val="24"/>
        </w:rPr>
        <w:t xml:space="preserve">на героических произведениях, посвященных </w:t>
      </w:r>
      <w:r w:rsidR="00F456CA" w:rsidRPr="00D908D0">
        <w:rPr>
          <w:sz w:val="24"/>
          <w:szCs w:val="24"/>
        </w:rPr>
        <w:t>Великой Отечественной войне.</w:t>
      </w:r>
    </w:p>
    <w:p w:rsidR="004758E5" w:rsidRPr="00D908D0" w:rsidRDefault="004758E5" w:rsidP="00CA7527">
      <w:pPr>
        <w:pStyle w:val="a8"/>
        <w:jc w:val="center"/>
        <w:rPr>
          <w:b/>
          <w:bCs/>
          <w:sz w:val="24"/>
          <w:szCs w:val="24"/>
          <w:u w:val="single"/>
        </w:rPr>
      </w:pPr>
    </w:p>
    <w:p w:rsidR="004758E5" w:rsidRPr="00D908D0" w:rsidRDefault="004758E5" w:rsidP="00CA7527">
      <w:pPr>
        <w:pStyle w:val="a8"/>
        <w:jc w:val="center"/>
        <w:rPr>
          <w:sz w:val="24"/>
          <w:szCs w:val="24"/>
        </w:rPr>
      </w:pPr>
      <w:r w:rsidRPr="00D908D0">
        <w:rPr>
          <w:b/>
          <w:bCs/>
          <w:sz w:val="24"/>
          <w:szCs w:val="24"/>
          <w:lang w:val="en-US"/>
        </w:rPr>
        <w:t>III</w:t>
      </w:r>
      <w:r w:rsidRPr="00D908D0">
        <w:rPr>
          <w:b/>
          <w:bCs/>
          <w:sz w:val="24"/>
          <w:szCs w:val="24"/>
        </w:rPr>
        <w:t>. Регламент конкурса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3.1. Сроки проведения конкурса: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- прием заявок, документов и оплата за услуги по организации конкурса – </w:t>
      </w:r>
      <w:r w:rsidRPr="00D908D0">
        <w:rPr>
          <w:b/>
          <w:sz w:val="24"/>
          <w:szCs w:val="24"/>
        </w:rPr>
        <w:t xml:space="preserve">до </w:t>
      </w:r>
      <w:r w:rsidR="00E97A82">
        <w:rPr>
          <w:b/>
          <w:sz w:val="24"/>
          <w:szCs w:val="24"/>
        </w:rPr>
        <w:t>6</w:t>
      </w:r>
      <w:r w:rsidRPr="00D908D0">
        <w:rPr>
          <w:b/>
          <w:sz w:val="24"/>
          <w:szCs w:val="24"/>
        </w:rPr>
        <w:t xml:space="preserve"> </w:t>
      </w:r>
      <w:r w:rsidR="00A3527B" w:rsidRPr="00D908D0">
        <w:rPr>
          <w:b/>
          <w:sz w:val="24"/>
          <w:szCs w:val="24"/>
        </w:rPr>
        <w:t>марта</w:t>
      </w:r>
      <w:r w:rsidR="008B31A3" w:rsidRPr="00D908D0">
        <w:rPr>
          <w:b/>
          <w:sz w:val="24"/>
          <w:szCs w:val="24"/>
        </w:rPr>
        <w:t xml:space="preserve"> 2020</w:t>
      </w:r>
      <w:r w:rsidRPr="00D908D0">
        <w:rPr>
          <w:b/>
          <w:sz w:val="24"/>
          <w:szCs w:val="24"/>
        </w:rPr>
        <w:t xml:space="preserve"> года (включительно)</w:t>
      </w:r>
      <w:r w:rsidRPr="00D908D0">
        <w:rPr>
          <w:sz w:val="24"/>
          <w:szCs w:val="24"/>
        </w:rPr>
        <w:t>;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- конкурсные прослушивания - </w:t>
      </w:r>
      <w:r w:rsidRPr="00D908D0">
        <w:rPr>
          <w:b/>
          <w:sz w:val="24"/>
          <w:szCs w:val="24"/>
        </w:rPr>
        <w:t>с 2</w:t>
      </w:r>
      <w:r w:rsidR="00E97A82">
        <w:rPr>
          <w:b/>
          <w:sz w:val="24"/>
          <w:szCs w:val="24"/>
        </w:rPr>
        <w:t>4</w:t>
      </w:r>
      <w:r w:rsidRPr="00D908D0">
        <w:rPr>
          <w:b/>
          <w:sz w:val="24"/>
          <w:szCs w:val="24"/>
        </w:rPr>
        <w:t xml:space="preserve"> по </w:t>
      </w:r>
      <w:r w:rsidR="00E97A82">
        <w:rPr>
          <w:b/>
          <w:sz w:val="24"/>
          <w:szCs w:val="24"/>
        </w:rPr>
        <w:t>26</w:t>
      </w:r>
      <w:r w:rsidR="008B31A3" w:rsidRPr="00D908D0">
        <w:rPr>
          <w:b/>
          <w:sz w:val="24"/>
          <w:szCs w:val="24"/>
        </w:rPr>
        <w:t xml:space="preserve"> марта 2020</w:t>
      </w:r>
      <w:r w:rsidRPr="00D908D0">
        <w:rPr>
          <w:b/>
          <w:sz w:val="24"/>
          <w:szCs w:val="24"/>
        </w:rPr>
        <w:t xml:space="preserve"> года</w:t>
      </w:r>
      <w:r w:rsidRPr="00D908D0">
        <w:rPr>
          <w:sz w:val="24"/>
          <w:szCs w:val="24"/>
        </w:rPr>
        <w:t>;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- заключительный Гала-концерт и церемония награждения – </w:t>
      </w:r>
      <w:r w:rsidR="00EF036D">
        <w:rPr>
          <w:b/>
          <w:sz w:val="24"/>
          <w:szCs w:val="24"/>
        </w:rPr>
        <w:t>26</w:t>
      </w:r>
      <w:r w:rsidR="008B31A3" w:rsidRPr="00D908D0">
        <w:rPr>
          <w:b/>
          <w:sz w:val="24"/>
          <w:szCs w:val="24"/>
        </w:rPr>
        <w:t xml:space="preserve"> марта 2020</w:t>
      </w:r>
      <w:r w:rsidRPr="00D908D0">
        <w:rPr>
          <w:b/>
          <w:sz w:val="24"/>
          <w:szCs w:val="24"/>
        </w:rPr>
        <w:t xml:space="preserve"> года.</w:t>
      </w:r>
    </w:p>
    <w:p w:rsidR="004758E5" w:rsidRPr="00D908D0" w:rsidRDefault="004758E5" w:rsidP="00CA7527">
      <w:pPr>
        <w:pStyle w:val="a8"/>
        <w:rPr>
          <w:b/>
          <w:i/>
          <w:iCs/>
          <w:sz w:val="24"/>
          <w:szCs w:val="24"/>
        </w:rPr>
      </w:pPr>
      <w:r w:rsidRPr="00D908D0">
        <w:rPr>
          <w:sz w:val="24"/>
          <w:szCs w:val="24"/>
        </w:rPr>
        <w:t>3.2. Конкурс проводится по двум номинациям:</w:t>
      </w:r>
    </w:p>
    <w:p w:rsidR="004758E5" w:rsidRPr="00D908D0" w:rsidRDefault="004758E5" w:rsidP="00CA7527">
      <w:pPr>
        <w:pStyle w:val="a8"/>
        <w:ind w:left="284" w:hanging="284"/>
        <w:rPr>
          <w:b/>
          <w:iCs/>
          <w:sz w:val="24"/>
          <w:szCs w:val="24"/>
        </w:rPr>
      </w:pPr>
      <w:r w:rsidRPr="00D908D0">
        <w:rPr>
          <w:b/>
          <w:iCs/>
          <w:sz w:val="24"/>
          <w:szCs w:val="24"/>
        </w:rPr>
        <w:t>- хоровые коллективы</w:t>
      </w:r>
      <w:r w:rsidRPr="00D908D0">
        <w:rPr>
          <w:iCs/>
          <w:sz w:val="24"/>
          <w:szCs w:val="24"/>
        </w:rPr>
        <w:t xml:space="preserve"> (хоры мальчиков оцениваются отдельно);</w:t>
      </w:r>
    </w:p>
    <w:p w:rsidR="004758E5" w:rsidRPr="00D908D0" w:rsidRDefault="004758E5" w:rsidP="00CA7527">
      <w:pPr>
        <w:pStyle w:val="a8"/>
        <w:ind w:left="284" w:hanging="284"/>
        <w:rPr>
          <w:sz w:val="24"/>
          <w:szCs w:val="24"/>
        </w:rPr>
      </w:pPr>
      <w:r w:rsidRPr="00D908D0">
        <w:rPr>
          <w:b/>
          <w:iCs/>
          <w:sz w:val="24"/>
          <w:szCs w:val="24"/>
        </w:rPr>
        <w:t>- вокальные ансамбли</w:t>
      </w:r>
      <w:r w:rsidR="007A2469" w:rsidRPr="00D908D0">
        <w:rPr>
          <w:iCs/>
          <w:sz w:val="24"/>
          <w:szCs w:val="24"/>
        </w:rPr>
        <w:t>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3.3. Порядок выступления определяется по расписанию, составленному организаторами конкурса. 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3.4. Каждому коллективу предоставляется возможность акустической репетиции (3 мин.).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3.5. Категории участников:</w:t>
      </w:r>
    </w:p>
    <w:p w:rsidR="004758E5" w:rsidRPr="00D908D0" w:rsidRDefault="004758E5" w:rsidP="00CA7527">
      <w:pPr>
        <w:pStyle w:val="a8"/>
        <w:ind w:left="284"/>
        <w:rPr>
          <w:b/>
          <w:bCs/>
          <w:sz w:val="24"/>
          <w:szCs w:val="24"/>
        </w:rPr>
      </w:pPr>
      <w:r w:rsidRPr="00D908D0">
        <w:rPr>
          <w:sz w:val="24"/>
          <w:szCs w:val="24"/>
        </w:rPr>
        <w:lastRenderedPageBreak/>
        <w:t xml:space="preserve">3.5.1. В номинации </w:t>
      </w:r>
      <w:r w:rsidRPr="00D908D0">
        <w:rPr>
          <w:b/>
          <w:i/>
          <w:iCs/>
          <w:sz w:val="24"/>
          <w:szCs w:val="24"/>
        </w:rPr>
        <w:t>«хоровые коллективы»</w:t>
      </w:r>
      <w:r w:rsidRPr="00D908D0">
        <w:rPr>
          <w:sz w:val="24"/>
          <w:szCs w:val="24"/>
        </w:rPr>
        <w:t xml:space="preserve"> предусмотрены девять категорий участников:</w:t>
      </w:r>
    </w:p>
    <w:p w:rsidR="004758E5" w:rsidRPr="00D908D0" w:rsidRDefault="004758E5" w:rsidP="00CA7527">
      <w:pPr>
        <w:pStyle w:val="a8"/>
        <w:ind w:left="567"/>
        <w:rPr>
          <w:b/>
          <w:bCs/>
          <w:sz w:val="24"/>
          <w:szCs w:val="24"/>
        </w:rPr>
      </w:pPr>
      <w:r w:rsidRPr="00D908D0">
        <w:rPr>
          <w:b/>
          <w:bCs/>
          <w:sz w:val="24"/>
          <w:szCs w:val="24"/>
        </w:rPr>
        <w:t>А1</w:t>
      </w:r>
      <w:r w:rsidRPr="00D908D0">
        <w:rPr>
          <w:sz w:val="24"/>
          <w:szCs w:val="24"/>
        </w:rPr>
        <w:t xml:space="preserve"> – хоровые коллективы хоровых отделений ДМШ, ДШИ, студий </w:t>
      </w:r>
      <w:r w:rsidR="0022111B" w:rsidRPr="00D908D0">
        <w:rPr>
          <w:sz w:val="24"/>
          <w:szCs w:val="24"/>
        </w:rPr>
        <w:t>(возраст 14-17 лет);</w:t>
      </w:r>
    </w:p>
    <w:p w:rsidR="004758E5" w:rsidRPr="00D908D0" w:rsidRDefault="004758E5" w:rsidP="00CA7527">
      <w:pPr>
        <w:pStyle w:val="a8"/>
        <w:ind w:left="567"/>
        <w:rPr>
          <w:b/>
          <w:bCs/>
          <w:sz w:val="24"/>
          <w:szCs w:val="24"/>
        </w:rPr>
      </w:pPr>
      <w:r w:rsidRPr="00D908D0">
        <w:rPr>
          <w:b/>
          <w:bCs/>
          <w:sz w:val="24"/>
          <w:szCs w:val="24"/>
        </w:rPr>
        <w:t xml:space="preserve">А2 </w:t>
      </w:r>
      <w:r w:rsidRPr="00D908D0">
        <w:rPr>
          <w:sz w:val="24"/>
          <w:szCs w:val="24"/>
        </w:rPr>
        <w:t xml:space="preserve">– хоровые коллективы фортепианных и музыкальных отделений   ДШИ, ДМШ </w:t>
      </w:r>
      <w:r w:rsidR="0022111B" w:rsidRPr="00D908D0">
        <w:rPr>
          <w:sz w:val="24"/>
          <w:szCs w:val="24"/>
        </w:rPr>
        <w:t>(возраст 14-17 лет);</w:t>
      </w:r>
    </w:p>
    <w:p w:rsidR="004758E5" w:rsidRPr="00D908D0" w:rsidRDefault="004758E5" w:rsidP="00CA7527">
      <w:pPr>
        <w:pStyle w:val="a8"/>
        <w:ind w:left="567"/>
        <w:rPr>
          <w:b/>
          <w:bCs/>
          <w:sz w:val="24"/>
          <w:szCs w:val="24"/>
        </w:rPr>
      </w:pPr>
      <w:r w:rsidRPr="00D908D0">
        <w:rPr>
          <w:b/>
          <w:bCs/>
          <w:sz w:val="24"/>
          <w:szCs w:val="24"/>
        </w:rPr>
        <w:t xml:space="preserve">А3 </w:t>
      </w:r>
      <w:r w:rsidRPr="00D908D0">
        <w:rPr>
          <w:sz w:val="24"/>
          <w:szCs w:val="24"/>
        </w:rPr>
        <w:t xml:space="preserve">– хоровые коллективы старших классов общеобразовательных школ, гимназий </w:t>
      </w:r>
      <w:r w:rsidR="0022111B" w:rsidRPr="00D908D0">
        <w:rPr>
          <w:sz w:val="24"/>
          <w:szCs w:val="24"/>
        </w:rPr>
        <w:t xml:space="preserve">(возраст 14-17 лет); </w:t>
      </w:r>
    </w:p>
    <w:p w:rsidR="004758E5" w:rsidRPr="00D908D0" w:rsidRDefault="004758E5" w:rsidP="00CA7527">
      <w:pPr>
        <w:pStyle w:val="a8"/>
        <w:ind w:left="567"/>
        <w:rPr>
          <w:b/>
          <w:bCs/>
          <w:sz w:val="24"/>
          <w:szCs w:val="24"/>
        </w:rPr>
      </w:pPr>
      <w:r w:rsidRPr="00D908D0">
        <w:rPr>
          <w:b/>
          <w:bCs/>
          <w:sz w:val="24"/>
          <w:szCs w:val="24"/>
        </w:rPr>
        <w:t>В1</w:t>
      </w:r>
      <w:r w:rsidRPr="00D908D0">
        <w:rPr>
          <w:sz w:val="24"/>
          <w:szCs w:val="24"/>
        </w:rPr>
        <w:t xml:space="preserve"> – хоровые коллективы хоровых отделе</w:t>
      </w:r>
      <w:r w:rsidR="00E441D6" w:rsidRPr="00D908D0">
        <w:rPr>
          <w:sz w:val="24"/>
          <w:szCs w:val="24"/>
        </w:rPr>
        <w:t>ний ДШИ, ДМШ, студий (возраст 11</w:t>
      </w:r>
      <w:r w:rsidRPr="00D908D0">
        <w:rPr>
          <w:sz w:val="24"/>
          <w:szCs w:val="24"/>
        </w:rPr>
        <w:t>-13 лет);</w:t>
      </w:r>
    </w:p>
    <w:p w:rsidR="004758E5" w:rsidRPr="00D908D0" w:rsidRDefault="004758E5" w:rsidP="00CA7527">
      <w:pPr>
        <w:pStyle w:val="a8"/>
        <w:ind w:left="567"/>
        <w:rPr>
          <w:b/>
          <w:bCs/>
          <w:sz w:val="24"/>
          <w:szCs w:val="24"/>
        </w:rPr>
      </w:pPr>
      <w:r w:rsidRPr="00D908D0">
        <w:rPr>
          <w:b/>
          <w:bCs/>
          <w:sz w:val="24"/>
          <w:szCs w:val="24"/>
        </w:rPr>
        <w:t>В2</w:t>
      </w:r>
      <w:r w:rsidRPr="00D908D0">
        <w:rPr>
          <w:sz w:val="24"/>
          <w:szCs w:val="24"/>
        </w:rPr>
        <w:t xml:space="preserve"> – хоровые коллективы фортепианных и музыкальны</w:t>
      </w:r>
      <w:r w:rsidR="00E441D6" w:rsidRPr="00D908D0">
        <w:rPr>
          <w:sz w:val="24"/>
          <w:szCs w:val="24"/>
        </w:rPr>
        <w:t xml:space="preserve">х отделений ДШИ, ДМШ (возраст </w:t>
      </w:r>
      <w:r w:rsidR="00CA7527" w:rsidRPr="00D908D0">
        <w:rPr>
          <w:sz w:val="24"/>
          <w:szCs w:val="24"/>
        </w:rPr>
        <w:br/>
      </w:r>
      <w:r w:rsidR="00E441D6" w:rsidRPr="00D908D0">
        <w:rPr>
          <w:sz w:val="24"/>
          <w:szCs w:val="24"/>
        </w:rPr>
        <w:t>11</w:t>
      </w:r>
      <w:r w:rsidRPr="00D908D0">
        <w:rPr>
          <w:sz w:val="24"/>
          <w:szCs w:val="24"/>
        </w:rPr>
        <w:t>-13 лет);</w:t>
      </w:r>
    </w:p>
    <w:p w:rsidR="004758E5" w:rsidRPr="00D908D0" w:rsidRDefault="004758E5" w:rsidP="00CA7527">
      <w:pPr>
        <w:pStyle w:val="a8"/>
        <w:ind w:left="567"/>
        <w:rPr>
          <w:b/>
          <w:bCs/>
          <w:sz w:val="24"/>
          <w:szCs w:val="24"/>
        </w:rPr>
      </w:pPr>
      <w:r w:rsidRPr="00D908D0">
        <w:rPr>
          <w:b/>
          <w:bCs/>
          <w:sz w:val="24"/>
          <w:szCs w:val="24"/>
        </w:rPr>
        <w:t xml:space="preserve">В3 </w:t>
      </w:r>
      <w:r w:rsidRPr="00D908D0">
        <w:rPr>
          <w:sz w:val="24"/>
          <w:szCs w:val="24"/>
        </w:rPr>
        <w:t>– хоровые коллективы общеобразовате</w:t>
      </w:r>
      <w:r w:rsidR="00E441D6" w:rsidRPr="00D908D0">
        <w:rPr>
          <w:sz w:val="24"/>
          <w:szCs w:val="24"/>
        </w:rPr>
        <w:t>льных школ, гимназий (возраст 11</w:t>
      </w:r>
      <w:r w:rsidRPr="00D908D0">
        <w:rPr>
          <w:sz w:val="24"/>
          <w:szCs w:val="24"/>
        </w:rPr>
        <w:t>-13 лет);</w:t>
      </w:r>
    </w:p>
    <w:p w:rsidR="004758E5" w:rsidRPr="00D908D0" w:rsidRDefault="004758E5" w:rsidP="00CA7527">
      <w:pPr>
        <w:pStyle w:val="a8"/>
        <w:ind w:left="567"/>
        <w:rPr>
          <w:b/>
          <w:bCs/>
          <w:sz w:val="24"/>
          <w:szCs w:val="24"/>
        </w:rPr>
      </w:pPr>
      <w:r w:rsidRPr="00D908D0">
        <w:rPr>
          <w:b/>
          <w:bCs/>
          <w:sz w:val="24"/>
          <w:szCs w:val="24"/>
        </w:rPr>
        <w:t>С1</w:t>
      </w:r>
      <w:r w:rsidRPr="00D908D0">
        <w:rPr>
          <w:sz w:val="24"/>
          <w:szCs w:val="24"/>
        </w:rPr>
        <w:t xml:space="preserve"> – хоровые коллективы хоровых отдел</w:t>
      </w:r>
      <w:r w:rsidR="00E441D6" w:rsidRPr="00D908D0">
        <w:rPr>
          <w:sz w:val="24"/>
          <w:szCs w:val="24"/>
        </w:rPr>
        <w:t xml:space="preserve">ений ДШИ, ДМШ, студий </w:t>
      </w:r>
      <w:r w:rsidR="0022111B" w:rsidRPr="00D908D0">
        <w:rPr>
          <w:sz w:val="24"/>
          <w:szCs w:val="24"/>
        </w:rPr>
        <w:t>(возраст 7 - 10 лет);</w:t>
      </w:r>
    </w:p>
    <w:p w:rsidR="004758E5" w:rsidRPr="00D908D0" w:rsidRDefault="004758E5" w:rsidP="00CA7527">
      <w:pPr>
        <w:pStyle w:val="a8"/>
        <w:ind w:left="567"/>
        <w:rPr>
          <w:b/>
          <w:bCs/>
          <w:sz w:val="24"/>
          <w:szCs w:val="24"/>
        </w:rPr>
      </w:pPr>
      <w:r w:rsidRPr="00D908D0">
        <w:rPr>
          <w:b/>
          <w:bCs/>
          <w:sz w:val="24"/>
          <w:szCs w:val="24"/>
        </w:rPr>
        <w:t>С2</w:t>
      </w:r>
      <w:r w:rsidRPr="00D908D0">
        <w:rPr>
          <w:sz w:val="24"/>
          <w:szCs w:val="24"/>
        </w:rPr>
        <w:t xml:space="preserve"> – хоровые коллективы фортепианных и музыкальных отделений ДШИ, ДМШ </w:t>
      </w:r>
      <w:r w:rsidR="0022111B" w:rsidRPr="00D908D0">
        <w:rPr>
          <w:sz w:val="24"/>
          <w:szCs w:val="24"/>
        </w:rPr>
        <w:t>(возраст 7 -10 лет);</w:t>
      </w:r>
    </w:p>
    <w:p w:rsidR="004758E5" w:rsidRPr="00D908D0" w:rsidRDefault="004758E5" w:rsidP="00CA7527">
      <w:pPr>
        <w:pStyle w:val="a8"/>
        <w:ind w:left="567"/>
        <w:rPr>
          <w:sz w:val="24"/>
          <w:szCs w:val="24"/>
        </w:rPr>
      </w:pPr>
      <w:r w:rsidRPr="00D908D0">
        <w:rPr>
          <w:b/>
          <w:bCs/>
          <w:sz w:val="24"/>
          <w:szCs w:val="24"/>
        </w:rPr>
        <w:t>С3</w:t>
      </w:r>
      <w:r w:rsidRPr="00D908D0">
        <w:rPr>
          <w:sz w:val="24"/>
          <w:szCs w:val="24"/>
        </w:rPr>
        <w:t xml:space="preserve"> – хоровые коллективы общеобразоват</w:t>
      </w:r>
      <w:r w:rsidR="002060E5" w:rsidRPr="00D908D0">
        <w:rPr>
          <w:sz w:val="24"/>
          <w:szCs w:val="24"/>
        </w:rPr>
        <w:t xml:space="preserve">ельных школ, гимназий </w:t>
      </w:r>
      <w:r w:rsidR="0022111B" w:rsidRPr="00D908D0">
        <w:rPr>
          <w:sz w:val="24"/>
          <w:szCs w:val="24"/>
        </w:rPr>
        <w:t>(возраст 7 -10 лет).</w:t>
      </w:r>
    </w:p>
    <w:p w:rsidR="004758E5" w:rsidRPr="00D908D0" w:rsidRDefault="004758E5" w:rsidP="00CA7527">
      <w:pPr>
        <w:pStyle w:val="a8"/>
        <w:ind w:left="284"/>
        <w:rPr>
          <w:sz w:val="24"/>
          <w:szCs w:val="24"/>
        </w:rPr>
      </w:pPr>
      <w:r w:rsidRPr="00D908D0">
        <w:rPr>
          <w:sz w:val="24"/>
          <w:szCs w:val="24"/>
        </w:rPr>
        <w:t xml:space="preserve">3.5.2. Время конкурсного выступления в номинации </w:t>
      </w:r>
      <w:r w:rsidRPr="00D908D0">
        <w:rPr>
          <w:i/>
          <w:sz w:val="24"/>
          <w:szCs w:val="24"/>
        </w:rPr>
        <w:t>«хоровые коллективы»</w:t>
      </w:r>
      <w:r w:rsidR="00E441D6" w:rsidRPr="00D908D0">
        <w:rPr>
          <w:sz w:val="24"/>
          <w:szCs w:val="24"/>
        </w:rPr>
        <w:t xml:space="preserve"> </w:t>
      </w:r>
      <w:r w:rsidR="00CA7527" w:rsidRPr="00D908D0">
        <w:rPr>
          <w:sz w:val="24"/>
          <w:szCs w:val="24"/>
        </w:rPr>
        <w:t>в категори</w:t>
      </w:r>
      <w:r w:rsidR="0022111B" w:rsidRPr="00D908D0">
        <w:rPr>
          <w:sz w:val="24"/>
          <w:szCs w:val="24"/>
        </w:rPr>
        <w:t>ях</w:t>
      </w:r>
      <w:r w:rsidR="00CA7527" w:rsidRPr="00D908D0">
        <w:rPr>
          <w:sz w:val="24"/>
          <w:szCs w:val="24"/>
        </w:rPr>
        <w:t xml:space="preserve"> А </w:t>
      </w:r>
      <w:r w:rsidR="0022111B" w:rsidRPr="00D908D0">
        <w:rPr>
          <w:sz w:val="24"/>
          <w:szCs w:val="24"/>
        </w:rPr>
        <w:t xml:space="preserve">и В </w:t>
      </w:r>
      <w:r w:rsidR="00CA7527" w:rsidRPr="00D908D0">
        <w:rPr>
          <w:sz w:val="24"/>
          <w:szCs w:val="24"/>
        </w:rPr>
        <w:t xml:space="preserve">– </w:t>
      </w:r>
      <w:r w:rsidR="00CA7527" w:rsidRPr="00D908D0">
        <w:rPr>
          <w:sz w:val="24"/>
          <w:szCs w:val="24"/>
        </w:rPr>
        <w:br/>
        <w:t>1</w:t>
      </w:r>
      <w:r w:rsidR="0022111B" w:rsidRPr="00D908D0">
        <w:rPr>
          <w:sz w:val="24"/>
          <w:szCs w:val="24"/>
        </w:rPr>
        <w:t>5</w:t>
      </w:r>
      <w:r w:rsidR="00CA7527" w:rsidRPr="00D908D0">
        <w:rPr>
          <w:sz w:val="24"/>
          <w:szCs w:val="24"/>
        </w:rPr>
        <w:t xml:space="preserve"> мин, </w:t>
      </w:r>
      <w:r w:rsidR="00E441D6" w:rsidRPr="00D908D0">
        <w:rPr>
          <w:sz w:val="24"/>
          <w:szCs w:val="24"/>
        </w:rPr>
        <w:t>в категори</w:t>
      </w:r>
      <w:r w:rsidR="0022111B" w:rsidRPr="00D908D0">
        <w:rPr>
          <w:sz w:val="24"/>
          <w:szCs w:val="24"/>
        </w:rPr>
        <w:t>и</w:t>
      </w:r>
      <w:r w:rsidR="00E441D6" w:rsidRPr="00D908D0">
        <w:rPr>
          <w:sz w:val="24"/>
          <w:szCs w:val="24"/>
        </w:rPr>
        <w:t xml:space="preserve"> С</w:t>
      </w:r>
      <w:r w:rsidRPr="00D908D0">
        <w:rPr>
          <w:sz w:val="24"/>
          <w:szCs w:val="24"/>
        </w:rPr>
        <w:t xml:space="preserve"> – 1</w:t>
      </w:r>
      <w:r w:rsidR="0022111B" w:rsidRPr="00D908D0">
        <w:rPr>
          <w:sz w:val="24"/>
          <w:szCs w:val="24"/>
        </w:rPr>
        <w:t>0</w:t>
      </w:r>
      <w:r w:rsidRPr="00D908D0">
        <w:rPr>
          <w:sz w:val="24"/>
          <w:szCs w:val="24"/>
        </w:rPr>
        <w:t xml:space="preserve"> мин.</w:t>
      </w:r>
    </w:p>
    <w:p w:rsidR="004758E5" w:rsidRPr="00D908D0" w:rsidRDefault="004758E5" w:rsidP="00CA7527">
      <w:pPr>
        <w:pStyle w:val="a8"/>
        <w:ind w:left="284"/>
        <w:rPr>
          <w:b/>
          <w:sz w:val="24"/>
          <w:szCs w:val="24"/>
        </w:rPr>
      </w:pPr>
      <w:r w:rsidRPr="00D908D0">
        <w:rPr>
          <w:sz w:val="24"/>
          <w:szCs w:val="24"/>
        </w:rPr>
        <w:t xml:space="preserve">3.5.3. В номинации </w:t>
      </w:r>
      <w:r w:rsidRPr="00D908D0">
        <w:rPr>
          <w:b/>
          <w:i/>
          <w:iCs/>
          <w:sz w:val="24"/>
          <w:szCs w:val="24"/>
        </w:rPr>
        <w:t>«вокальные ансамбли»</w:t>
      </w:r>
      <w:r w:rsidRPr="00D908D0">
        <w:rPr>
          <w:i/>
          <w:iCs/>
          <w:sz w:val="24"/>
          <w:szCs w:val="24"/>
        </w:rPr>
        <w:t xml:space="preserve"> </w:t>
      </w:r>
      <w:r w:rsidR="00DC6431" w:rsidRPr="00D908D0">
        <w:rPr>
          <w:sz w:val="24"/>
          <w:szCs w:val="24"/>
        </w:rPr>
        <w:t xml:space="preserve">предусмотрены </w:t>
      </w:r>
      <w:r w:rsidR="002D61B0" w:rsidRPr="00D908D0">
        <w:rPr>
          <w:sz w:val="24"/>
          <w:szCs w:val="24"/>
        </w:rPr>
        <w:t>четыре категории</w:t>
      </w:r>
      <w:r w:rsidRPr="00D908D0">
        <w:rPr>
          <w:sz w:val="24"/>
          <w:szCs w:val="24"/>
        </w:rPr>
        <w:t>:</w:t>
      </w:r>
    </w:p>
    <w:p w:rsidR="004758E5" w:rsidRPr="00D908D0" w:rsidRDefault="00B77245" w:rsidP="00CA7527">
      <w:pPr>
        <w:pStyle w:val="a8"/>
        <w:ind w:left="567"/>
        <w:rPr>
          <w:b/>
          <w:sz w:val="24"/>
          <w:szCs w:val="24"/>
        </w:rPr>
      </w:pPr>
      <w:r w:rsidRPr="00D908D0">
        <w:rPr>
          <w:b/>
          <w:sz w:val="24"/>
          <w:szCs w:val="24"/>
          <w:lang w:val="en-US"/>
        </w:rPr>
        <w:t>D</w:t>
      </w:r>
      <w:r w:rsidRPr="00D908D0">
        <w:rPr>
          <w:b/>
          <w:sz w:val="24"/>
          <w:szCs w:val="24"/>
        </w:rPr>
        <w:t>1</w:t>
      </w:r>
      <w:r w:rsidR="004758E5" w:rsidRPr="00D908D0">
        <w:rPr>
          <w:sz w:val="24"/>
          <w:szCs w:val="24"/>
        </w:rPr>
        <w:t xml:space="preserve"> –</w:t>
      </w:r>
      <w:r w:rsidRPr="00D908D0">
        <w:rPr>
          <w:sz w:val="24"/>
          <w:szCs w:val="24"/>
        </w:rPr>
        <w:t xml:space="preserve"> малые вокальные ансамбли, в количестве от 2 </w:t>
      </w:r>
      <w:r w:rsidR="00E441D6" w:rsidRPr="00D908D0">
        <w:rPr>
          <w:sz w:val="24"/>
          <w:szCs w:val="24"/>
        </w:rPr>
        <w:t>до 4 человек (возраст 10-13</w:t>
      </w:r>
      <w:r w:rsidR="002D61B0" w:rsidRPr="00D908D0">
        <w:rPr>
          <w:sz w:val="24"/>
          <w:szCs w:val="24"/>
        </w:rPr>
        <w:t xml:space="preserve"> лет</w:t>
      </w:r>
      <w:r w:rsidRPr="00D908D0">
        <w:rPr>
          <w:sz w:val="24"/>
          <w:szCs w:val="24"/>
        </w:rPr>
        <w:t>)</w:t>
      </w:r>
      <w:r w:rsidR="002D61B0" w:rsidRPr="00D908D0">
        <w:rPr>
          <w:sz w:val="24"/>
          <w:szCs w:val="24"/>
        </w:rPr>
        <w:t>;</w:t>
      </w:r>
      <w:r w:rsidR="004758E5" w:rsidRPr="00D908D0">
        <w:rPr>
          <w:sz w:val="24"/>
          <w:szCs w:val="24"/>
        </w:rPr>
        <w:t xml:space="preserve"> </w:t>
      </w:r>
    </w:p>
    <w:p w:rsidR="002D61B0" w:rsidRPr="00D908D0" w:rsidRDefault="002D61B0" w:rsidP="00CA7527">
      <w:pPr>
        <w:pStyle w:val="a8"/>
        <w:ind w:left="567"/>
        <w:rPr>
          <w:b/>
          <w:sz w:val="24"/>
          <w:szCs w:val="24"/>
        </w:rPr>
      </w:pPr>
      <w:r w:rsidRPr="00D908D0">
        <w:rPr>
          <w:b/>
          <w:sz w:val="24"/>
          <w:szCs w:val="24"/>
          <w:lang w:val="en-US"/>
        </w:rPr>
        <w:t>D</w:t>
      </w:r>
      <w:r w:rsidRPr="00D908D0">
        <w:rPr>
          <w:b/>
          <w:sz w:val="24"/>
          <w:szCs w:val="24"/>
        </w:rPr>
        <w:t>2</w:t>
      </w:r>
      <w:r w:rsidRPr="00D908D0">
        <w:rPr>
          <w:sz w:val="24"/>
          <w:szCs w:val="24"/>
        </w:rPr>
        <w:t xml:space="preserve"> – </w:t>
      </w:r>
      <w:r w:rsidR="007F5C94" w:rsidRPr="00D908D0">
        <w:rPr>
          <w:sz w:val="24"/>
          <w:szCs w:val="24"/>
        </w:rPr>
        <w:t xml:space="preserve">большие вокальные ансамбли, в количестве от 5 до 11 человек (возраст 10-13 лет); </w:t>
      </w:r>
    </w:p>
    <w:p w:rsidR="002D61B0" w:rsidRPr="00D908D0" w:rsidRDefault="002D61B0" w:rsidP="00CA7527">
      <w:pPr>
        <w:pStyle w:val="a8"/>
        <w:ind w:left="567"/>
        <w:rPr>
          <w:b/>
          <w:sz w:val="24"/>
          <w:szCs w:val="24"/>
        </w:rPr>
      </w:pPr>
      <w:r w:rsidRPr="00D908D0">
        <w:rPr>
          <w:b/>
          <w:sz w:val="24"/>
          <w:szCs w:val="24"/>
          <w:lang w:val="en-US"/>
        </w:rPr>
        <w:t>E</w:t>
      </w:r>
      <w:r w:rsidRPr="00D908D0">
        <w:rPr>
          <w:b/>
          <w:sz w:val="24"/>
          <w:szCs w:val="24"/>
        </w:rPr>
        <w:t>1</w:t>
      </w:r>
      <w:r w:rsidRPr="00D908D0">
        <w:rPr>
          <w:sz w:val="24"/>
          <w:szCs w:val="24"/>
        </w:rPr>
        <w:t xml:space="preserve"> – </w:t>
      </w:r>
      <w:r w:rsidR="007F5C94" w:rsidRPr="00D908D0">
        <w:rPr>
          <w:sz w:val="24"/>
          <w:szCs w:val="24"/>
        </w:rPr>
        <w:t>малые вокальные ансамбли, в количестве от 2 до 4 человек (возраст 14-17 лет);</w:t>
      </w:r>
    </w:p>
    <w:p w:rsidR="002D61B0" w:rsidRPr="00D908D0" w:rsidRDefault="002D61B0" w:rsidP="00CA7527">
      <w:pPr>
        <w:pStyle w:val="a8"/>
        <w:ind w:left="567"/>
        <w:rPr>
          <w:b/>
          <w:sz w:val="24"/>
          <w:szCs w:val="24"/>
        </w:rPr>
      </w:pPr>
      <w:r w:rsidRPr="00D908D0">
        <w:rPr>
          <w:b/>
          <w:sz w:val="24"/>
          <w:szCs w:val="24"/>
          <w:lang w:val="en-US"/>
        </w:rPr>
        <w:t>E</w:t>
      </w:r>
      <w:r w:rsidRPr="00D908D0">
        <w:rPr>
          <w:b/>
          <w:sz w:val="24"/>
          <w:szCs w:val="24"/>
        </w:rPr>
        <w:t>2</w:t>
      </w:r>
      <w:r w:rsidRPr="00D908D0">
        <w:rPr>
          <w:sz w:val="24"/>
          <w:szCs w:val="24"/>
        </w:rPr>
        <w:t xml:space="preserve"> – </w:t>
      </w:r>
      <w:r w:rsidR="00C3494C" w:rsidRPr="00D908D0">
        <w:rPr>
          <w:sz w:val="24"/>
          <w:szCs w:val="24"/>
        </w:rPr>
        <w:t>большие</w:t>
      </w:r>
      <w:r w:rsidRPr="00D908D0">
        <w:rPr>
          <w:sz w:val="24"/>
          <w:szCs w:val="24"/>
        </w:rPr>
        <w:t xml:space="preserve"> вокал</w:t>
      </w:r>
      <w:r w:rsidR="00C3494C" w:rsidRPr="00D908D0">
        <w:rPr>
          <w:sz w:val="24"/>
          <w:szCs w:val="24"/>
        </w:rPr>
        <w:t>ьные ансамбли, в количестве от 5 до 11</w:t>
      </w:r>
      <w:r w:rsidR="00E441D6" w:rsidRPr="00D908D0">
        <w:rPr>
          <w:sz w:val="24"/>
          <w:szCs w:val="24"/>
        </w:rPr>
        <w:t xml:space="preserve"> человек (возраст 14-17</w:t>
      </w:r>
      <w:r w:rsidR="008F4975" w:rsidRPr="00D908D0">
        <w:rPr>
          <w:sz w:val="24"/>
          <w:szCs w:val="24"/>
        </w:rPr>
        <w:t xml:space="preserve"> лет).</w:t>
      </w:r>
      <w:r w:rsidRPr="00D908D0">
        <w:rPr>
          <w:sz w:val="24"/>
          <w:szCs w:val="24"/>
        </w:rPr>
        <w:t xml:space="preserve"> </w:t>
      </w:r>
    </w:p>
    <w:p w:rsidR="004758E5" w:rsidRPr="00D908D0" w:rsidRDefault="004758E5" w:rsidP="00CA7527">
      <w:pPr>
        <w:pStyle w:val="a8"/>
        <w:ind w:left="284"/>
        <w:rPr>
          <w:sz w:val="24"/>
          <w:szCs w:val="24"/>
        </w:rPr>
      </w:pPr>
      <w:r w:rsidRPr="00D908D0">
        <w:rPr>
          <w:sz w:val="24"/>
          <w:szCs w:val="24"/>
        </w:rPr>
        <w:t xml:space="preserve">3.5.4. Время конкурсного выступления в номинации </w:t>
      </w:r>
      <w:r w:rsidRPr="00D908D0">
        <w:rPr>
          <w:i/>
          <w:sz w:val="24"/>
          <w:szCs w:val="24"/>
        </w:rPr>
        <w:t xml:space="preserve">«вокальные ансамбли» - </w:t>
      </w:r>
      <w:r w:rsidRPr="00D908D0">
        <w:rPr>
          <w:sz w:val="24"/>
          <w:szCs w:val="24"/>
        </w:rPr>
        <w:t>10 мин.</w:t>
      </w:r>
    </w:p>
    <w:p w:rsidR="002F3F19" w:rsidRPr="00D908D0" w:rsidRDefault="002F3F19" w:rsidP="00CA7527">
      <w:pPr>
        <w:jc w:val="both"/>
        <w:rPr>
          <w:sz w:val="24"/>
          <w:szCs w:val="24"/>
        </w:rPr>
      </w:pPr>
      <w:r w:rsidRPr="00D908D0">
        <w:rPr>
          <w:sz w:val="24"/>
          <w:szCs w:val="24"/>
        </w:rPr>
        <w:t xml:space="preserve">3.6. Для хоровых коллективов и вокальных ансамблей образовательных учреждений, расположенных в отдаленных и труднодоступных населенных пунктах Томской области (с. Александровское, г. Стрежевой, г. Кедровый, г. Колпашево, с. Парабель, с. Каргасок, с. Тегульдет, р.п. Белый Яр) возможно заочное участие в конкурсе – по видеозаписи. </w:t>
      </w:r>
    </w:p>
    <w:p w:rsidR="002F3F19" w:rsidRDefault="007A2469" w:rsidP="00CA7527">
      <w:pPr>
        <w:jc w:val="both"/>
        <w:rPr>
          <w:sz w:val="24"/>
          <w:szCs w:val="24"/>
        </w:rPr>
      </w:pPr>
      <w:r w:rsidRPr="00D908D0">
        <w:rPr>
          <w:sz w:val="24"/>
          <w:szCs w:val="24"/>
        </w:rPr>
        <w:t>3.7.</w:t>
      </w:r>
      <w:r w:rsidR="00E41A30" w:rsidRPr="00D908D0">
        <w:rPr>
          <w:sz w:val="24"/>
          <w:szCs w:val="24"/>
        </w:rPr>
        <w:t>У</w:t>
      </w:r>
      <w:r w:rsidR="002F3F19" w:rsidRPr="00D908D0">
        <w:rPr>
          <w:sz w:val="24"/>
          <w:szCs w:val="24"/>
        </w:rPr>
        <w:t>словия участия, программ</w:t>
      </w:r>
      <w:r w:rsidRPr="00D908D0">
        <w:rPr>
          <w:sz w:val="24"/>
          <w:szCs w:val="24"/>
        </w:rPr>
        <w:t>ные требования,</w:t>
      </w:r>
      <w:r w:rsidR="002F3F19" w:rsidRPr="00D908D0">
        <w:rPr>
          <w:sz w:val="24"/>
          <w:szCs w:val="24"/>
        </w:rPr>
        <w:t xml:space="preserve"> для участников очной и заочной формы идентичны.</w:t>
      </w:r>
      <w:r w:rsidR="00F01B6D" w:rsidRPr="00D908D0">
        <w:rPr>
          <w:sz w:val="24"/>
          <w:szCs w:val="24"/>
        </w:rPr>
        <w:t xml:space="preserve"> Видеозапись</w:t>
      </w:r>
      <w:r w:rsidR="00596978" w:rsidRPr="00D908D0">
        <w:rPr>
          <w:sz w:val="24"/>
          <w:szCs w:val="24"/>
        </w:rPr>
        <w:t xml:space="preserve"> участия в  заочной форме</w:t>
      </w:r>
      <w:r w:rsidR="00F01B6D" w:rsidRPr="00D908D0">
        <w:rPr>
          <w:sz w:val="24"/>
          <w:szCs w:val="24"/>
        </w:rPr>
        <w:t xml:space="preserve"> должна быть</w:t>
      </w:r>
      <w:r w:rsidR="001715F2" w:rsidRPr="00D908D0">
        <w:rPr>
          <w:sz w:val="24"/>
          <w:szCs w:val="24"/>
        </w:rPr>
        <w:t xml:space="preserve"> записана одним файлом и</w:t>
      </w:r>
      <w:r w:rsidR="00F01B6D" w:rsidRPr="00D908D0">
        <w:rPr>
          <w:sz w:val="24"/>
          <w:szCs w:val="24"/>
        </w:rPr>
        <w:t xml:space="preserve"> представлена</w:t>
      </w:r>
      <w:r w:rsidR="001A64AC" w:rsidRPr="00D908D0">
        <w:rPr>
          <w:sz w:val="24"/>
          <w:szCs w:val="24"/>
        </w:rPr>
        <w:t xml:space="preserve"> организаторам конкурса не </w:t>
      </w:r>
      <w:r w:rsidR="006A06E5" w:rsidRPr="00D908D0">
        <w:rPr>
          <w:sz w:val="24"/>
          <w:szCs w:val="24"/>
        </w:rPr>
        <w:t>позднее,</w:t>
      </w:r>
      <w:r w:rsidR="001A64AC" w:rsidRPr="00D908D0">
        <w:rPr>
          <w:sz w:val="24"/>
          <w:szCs w:val="24"/>
        </w:rPr>
        <w:t xml:space="preserve"> чем за неделю до н</w:t>
      </w:r>
      <w:r w:rsidR="00F01B6D" w:rsidRPr="00D908D0">
        <w:rPr>
          <w:sz w:val="24"/>
          <w:szCs w:val="24"/>
        </w:rPr>
        <w:t>ачала конкурсных прослушиваний.</w:t>
      </w:r>
    </w:p>
    <w:p w:rsidR="00317232" w:rsidRPr="00D908D0" w:rsidRDefault="00317232" w:rsidP="00035949">
      <w:pPr>
        <w:jc w:val="both"/>
        <w:rPr>
          <w:sz w:val="24"/>
          <w:szCs w:val="24"/>
        </w:rPr>
      </w:pPr>
      <w:r w:rsidRPr="00B9349A">
        <w:rPr>
          <w:sz w:val="24"/>
          <w:szCs w:val="24"/>
        </w:rPr>
        <w:t>3.8. Во всех категориях не менее 80 % участников коллектива должно соответствовать возрастной границе категории.</w:t>
      </w:r>
    </w:p>
    <w:p w:rsidR="003D5E60" w:rsidRPr="00D908D0" w:rsidRDefault="004758E5" w:rsidP="00CA7527">
      <w:pPr>
        <w:pStyle w:val="a8"/>
        <w:jc w:val="center"/>
        <w:rPr>
          <w:sz w:val="24"/>
          <w:szCs w:val="24"/>
        </w:rPr>
      </w:pPr>
      <w:r w:rsidRPr="00D908D0">
        <w:rPr>
          <w:b/>
          <w:bCs/>
          <w:sz w:val="24"/>
          <w:szCs w:val="24"/>
          <w:lang w:val="en-US"/>
        </w:rPr>
        <w:t>IV</w:t>
      </w:r>
      <w:r w:rsidRPr="00D908D0">
        <w:rPr>
          <w:b/>
          <w:bCs/>
          <w:sz w:val="24"/>
          <w:szCs w:val="24"/>
        </w:rPr>
        <w:t>. Программные требования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4.1. В обязательную конкурсную программу участников номинации </w:t>
      </w:r>
      <w:r w:rsidRPr="00D908D0">
        <w:rPr>
          <w:b/>
          <w:bCs/>
          <w:i/>
          <w:iCs/>
          <w:sz w:val="24"/>
          <w:szCs w:val="24"/>
        </w:rPr>
        <w:t xml:space="preserve">«хоровые коллективы» </w:t>
      </w:r>
      <w:r w:rsidR="00585717" w:rsidRPr="00D908D0">
        <w:rPr>
          <w:bCs/>
          <w:iCs/>
          <w:sz w:val="24"/>
          <w:szCs w:val="24"/>
        </w:rPr>
        <w:t>категории</w:t>
      </w:r>
      <w:r w:rsidR="00A05EE5" w:rsidRPr="00D908D0">
        <w:rPr>
          <w:bCs/>
          <w:iCs/>
          <w:sz w:val="24"/>
          <w:szCs w:val="24"/>
        </w:rPr>
        <w:t xml:space="preserve"> участников</w:t>
      </w:r>
      <w:r w:rsidR="00585717" w:rsidRPr="00D908D0">
        <w:rPr>
          <w:b/>
          <w:bCs/>
          <w:iCs/>
          <w:sz w:val="24"/>
          <w:szCs w:val="24"/>
        </w:rPr>
        <w:t xml:space="preserve"> </w:t>
      </w:r>
      <w:r w:rsidR="0022111B" w:rsidRPr="00D908D0">
        <w:rPr>
          <w:b/>
          <w:bCs/>
          <w:iCs/>
          <w:sz w:val="24"/>
          <w:szCs w:val="24"/>
        </w:rPr>
        <w:t xml:space="preserve">А и </w:t>
      </w:r>
      <w:r w:rsidR="00F01B6D" w:rsidRPr="00D908D0">
        <w:rPr>
          <w:b/>
          <w:bCs/>
          <w:iCs/>
          <w:sz w:val="24"/>
          <w:szCs w:val="24"/>
        </w:rPr>
        <w:t>В</w:t>
      </w:r>
      <w:r w:rsidR="00A149C8" w:rsidRPr="00D908D0">
        <w:rPr>
          <w:b/>
          <w:bCs/>
          <w:i/>
          <w:iCs/>
          <w:sz w:val="24"/>
          <w:szCs w:val="24"/>
        </w:rPr>
        <w:t xml:space="preserve"> </w:t>
      </w:r>
      <w:r w:rsidRPr="00D908D0">
        <w:rPr>
          <w:bCs/>
          <w:iCs/>
          <w:sz w:val="24"/>
          <w:szCs w:val="24"/>
        </w:rPr>
        <w:t>включаются следующие произведения</w:t>
      </w:r>
      <w:r w:rsidRPr="00D908D0">
        <w:rPr>
          <w:b/>
          <w:bCs/>
          <w:i/>
          <w:iCs/>
          <w:sz w:val="24"/>
          <w:szCs w:val="24"/>
        </w:rPr>
        <w:t>: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1) произведение русского классического композитора;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2) произведение зарубежного классического композитора;</w:t>
      </w:r>
    </w:p>
    <w:p w:rsidR="00BC236F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3) </w:t>
      </w:r>
      <w:r w:rsidR="00BC236F" w:rsidRPr="00D908D0">
        <w:rPr>
          <w:sz w:val="24"/>
          <w:szCs w:val="24"/>
        </w:rPr>
        <w:t>произведение по выбору;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4)</w:t>
      </w:r>
      <w:r w:rsidR="00BC236F" w:rsidRPr="00D908D0">
        <w:rPr>
          <w:sz w:val="24"/>
          <w:szCs w:val="24"/>
        </w:rPr>
        <w:t xml:space="preserve"> произведение военной, патриотической тематики, посвященное 75-летию Победы в Великой Отечественной войне.</w:t>
      </w:r>
    </w:p>
    <w:p w:rsidR="004758E5" w:rsidRPr="00D908D0" w:rsidRDefault="004758E5" w:rsidP="00CA7527">
      <w:pPr>
        <w:pStyle w:val="a8"/>
        <w:ind w:left="284"/>
        <w:rPr>
          <w:sz w:val="24"/>
          <w:szCs w:val="24"/>
        </w:rPr>
      </w:pPr>
      <w:r w:rsidRPr="00D908D0">
        <w:rPr>
          <w:sz w:val="24"/>
          <w:szCs w:val="24"/>
        </w:rPr>
        <w:t xml:space="preserve">4.1.1. </w:t>
      </w:r>
      <w:r w:rsidR="0022111B" w:rsidRPr="00D908D0">
        <w:rPr>
          <w:sz w:val="24"/>
          <w:szCs w:val="24"/>
        </w:rPr>
        <w:t>В категории</w:t>
      </w:r>
      <w:r w:rsidR="0022111B" w:rsidRPr="00D908D0">
        <w:rPr>
          <w:b/>
          <w:sz w:val="24"/>
          <w:szCs w:val="24"/>
        </w:rPr>
        <w:t xml:space="preserve"> А</w:t>
      </w:r>
      <w:r w:rsidRPr="00D908D0">
        <w:rPr>
          <w:b/>
          <w:sz w:val="24"/>
          <w:szCs w:val="24"/>
        </w:rPr>
        <w:t>1</w:t>
      </w:r>
      <w:r w:rsidRPr="00D908D0">
        <w:rPr>
          <w:sz w:val="24"/>
          <w:szCs w:val="24"/>
        </w:rPr>
        <w:t xml:space="preserve"> разрешается исполнение двух произведений с сопровождением. Сложность исполнения - 3-4-голосие.</w:t>
      </w:r>
    </w:p>
    <w:p w:rsidR="004758E5" w:rsidRPr="00D908D0" w:rsidRDefault="004758E5" w:rsidP="00CA7527">
      <w:pPr>
        <w:pStyle w:val="a8"/>
        <w:ind w:left="284"/>
        <w:rPr>
          <w:sz w:val="24"/>
          <w:szCs w:val="24"/>
        </w:rPr>
      </w:pPr>
      <w:r w:rsidRPr="00D908D0">
        <w:rPr>
          <w:sz w:val="24"/>
          <w:szCs w:val="24"/>
        </w:rPr>
        <w:t xml:space="preserve">4.1.2. </w:t>
      </w:r>
      <w:r w:rsidR="00CC03B4" w:rsidRPr="00D908D0">
        <w:rPr>
          <w:sz w:val="24"/>
          <w:szCs w:val="24"/>
        </w:rPr>
        <w:t>В категориях</w:t>
      </w:r>
      <w:r w:rsidR="00CC03B4" w:rsidRPr="00D908D0">
        <w:rPr>
          <w:b/>
          <w:sz w:val="24"/>
          <w:szCs w:val="24"/>
        </w:rPr>
        <w:t xml:space="preserve"> </w:t>
      </w:r>
      <w:r w:rsidR="0022111B" w:rsidRPr="00D908D0">
        <w:rPr>
          <w:b/>
          <w:sz w:val="24"/>
          <w:szCs w:val="24"/>
        </w:rPr>
        <w:t>А</w:t>
      </w:r>
      <w:r w:rsidRPr="00D908D0">
        <w:rPr>
          <w:b/>
          <w:sz w:val="24"/>
          <w:szCs w:val="24"/>
        </w:rPr>
        <w:t xml:space="preserve">2 и </w:t>
      </w:r>
      <w:r w:rsidR="0022111B" w:rsidRPr="00D908D0">
        <w:rPr>
          <w:b/>
          <w:sz w:val="24"/>
          <w:szCs w:val="24"/>
        </w:rPr>
        <w:t>А</w:t>
      </w:r>
      <w:r w:rsidRPr="00D908D0">
        <w:rPr>
          <w:b/>
          <w:sz w:val="24"/>
          <w:szCs w:val="24"/>
        </w:rPr>
        <w:t>3</w:t>
      </w:r>
      <w:r w:rsidRPr="00D908D0">
        <w:rPr>
          <w:sz w:val="24"/>
          <w:szCs w:val="24"/>
        </w:rPr>
        <w:t xml:space="preserve"> разрешается исполнение трех произведений с сопровождением. Сложность исполнения - 3-4-голосие.</w:t>
      </w:r>
    </w:p>
    <w:p w:rsidR="004758E5" w:rsidRPr="00D908D0" w:rsidRDefault="004758E5" w:rsidP="00CA7527">
      <w:pPr>
        <w:pStyle w:val="a8"/>
        <w:ind w:left="284"/>
        <w:rPr>
          <w:sz w:val="24"/>
          <w:szCs w:val="24"/>
        </w:rPr>
      </w:pPr>
      <w:r w:rsidRPr="00D908D0">
        <w:rPr>
          <w:sz w:val="24"/>
          <w:szCs w:val="24"/>
        </w:rPr>
        <w:t xml:space="preserve">4.1.3. В категории </w:t>
      </w:r>
      <w:r w:rsidRPr="00D908D0">
        <w:rPr>
          <w:b/>
          <w:sz w:val="24"/>
          <w:szCs w:val="24"/>
        </w:rPr>
        <w:t>В1</w:t>
      </w:r>
      <w:r w:rsidRPr="00D908D0">
        <w:rPr>
          <w:sz w:val="24"/>
          <w:szCs w:val="24"/>
        </w:rPr>
        <w:t xml:space="preserve"> разрешается исполнение двух произведений с сопровождением. Сложность исполнения 2-3-голосие. </w:t>
      </w:r>
    </w:p>
    <w:p w:rsidR="004758E5" w:rsidRPr="00D908D0" w:rsidRDefault="004758E5" w:rsidP="00CA7527">
      <w:pPr>
        <w:pStyle w:val="a8"/>
        <w:ind w:left="284"/>
        <w:rPr>
          <w:sz w:val="24"/>
          <w:szCs w:val="24"/>
        </w:rPr>
      </w:pPr>
      <w:r w:rsidRPr="00D908D0">
        <w:rPr>
          <w:sz w:val="24"/>
          <w:szCs w:val="24"/>
        </w:rPr>
        <w:t>4.1.4. В категории</w:t>
      </w:r>
      <w:r w:rsidRPr="00D908D0">
        <w:rPr>
          <w:b/>
          <w:sz w:val="24"/>
          <w:szCs w:val="24"/>
        </w:rPr>
        <w:t xml:space="preserve"> В2 и В3</w:t>
      </w:r>
      <w:r w:rsidRPr="00D908D0">
        <w:rPr>
          <w:sz w:val="24"/>
          <w:szCs w:val="24"/>
        </w:rPr>
        <w:t xml:space="preserve"> разрешается исполнение трех произведений с сопровождением. Сложность исполнения -  2-3-голосие.</w:t>
      </w:r>
    </w:p>
    <w:p w:rsidR="004D3967" w:rsidRPr="00D908D0" w:rsidRDefault="004D3967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4.2. В обязательную конкурсную программу участников номинации </w:t>
      </w:r>
      <w:r w:rsidRPr="00D908D0">
        <w:rPr>
          <w:b/>
          <w:bCs/>
          <w:i/>
          <w:iCs/>
          <w:sz w:val="24"/>
          <w:szCs w:val="24"/>
        </w:rPr>
        <w:t xml:space="preserve">«хоровые коллективы» </w:t>
      </w:r>
      <w:r w:rsidR="00585717" w:rsidRPr="00D908D0">
        <w:rPr>
          <w:b/>
          <w:bCs/>
          <w:i/>
          <w:iCs/>
          <w:sz w:val="24"/>
          <w:szCs w:val="24"/>
        </w:rPr>
        <w:t>категории</w:t>
      </w:r>
      <w:r w:rsidR="00A05EE5" w:rsidRPr="00D908D0">
        <w:rPr>
          <w:b/>
          <w:bCs/>
          <w:i/>
          <w:iCs/>
          <w:sz w:val="24"/>
          <w:szCs w:val="24"/>
        </w:rPr>
        <w:t xml:space="preserve"> участников</w:t>
      </w:r>
      <w:r w:rsidR="00CC03B4" w:rsidRPr="00D908D0">
        <w:rPr>
          <w:b/>
          <w:bCs/>
          <w:i/>
          <w:iCs/>
          <w:sz w:val="24"/>
          <w:szCs w:val="24"/>
        </w:rPr>
        <w:t xml:space="preserve"> </w:t>
      </w:r>
      <w:r w:rsidR="0022111B" w:rsidRPr="00D908D0">
        <w:rPr>
          <w:b/>
          <w:bCs/>
          <w:i/>
          <w:iCs/>
          <w:sz w:val="24"/>
          <w:szCs w:val="24"/>
        </w:rPr>
        <w:t>С</w:t>
      </w:r>
      <w:r w:rsidRPr="00D908D0">
        <w:rPr>
          <w:b/>
          <w:bCs/>
          <w:i/>
          <w:iCs/>
          <w:sz w:val="24"/>
          <w:szCs w:val="24"/>
        </w:rPr>
        <w:t xml:space="preserve"> </w:t>
      </w:r>
      <w:r w:rsidRPr="00D908D0">
        <w:rPr>
          <w:bCs/>
          <w:iCs/>
          <w:sz w:val="24"/>
          <w:szCs w:val="24"/>
        </w:rPr>
        <w:t>включаются следующие произведения</w:t>
      </w:r>
      <w:r w:rsidRPr="00D908D0">
        <w:rPr>
          <w:b/>
          <w:bCs/>
          <w:i/>
          <w:iCs/>
          <w:sz w:val="24"/>
          <w:szCs w:val="24"/>
        </w:rPr>
        <w:t>:</w:t>
      </w:r>
    </w:p>
    <w:p w:rsidR="004D3967" w:rsidRPr="00D908D0" w:rsidRDefault="004D3967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1) произведение русского или зарубежного классического композитора;</w:t>
      </w:r>
    </w:p>
    <w:p w:rsidR="00CC03B4" w:rsidRPr="00D908D0" w:rsidRDefault="00CC03B4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2) произведение по выбору;</w:t>
      </w:r>
    </w:p>
    <w:p w:rsidR="004D3967" w:rsidRPr="00D908D0" w:rsidRDefault="004D3967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3)</w:t>
      </w:r>
      <w:r w:rsidR="00CC03B4" w:rsidRPr="00D908D0">
        <w:rPr>
          <w:sz w:val="24"/>
          <w:szCs w:val="24"/>
        </w:rPr>
        <w:t xml:space="preserve"> </w:t>
      </w:r>
      <w:r w:rsidR="004E0464" w:rsidRPr="00D908D0">
        <w:rPr>
          <w:sz w:val="24"/>
          <w:szCs w:val="24"/>
        </w:rPr>
        <w:t>произведение военной, патриотической тематики, посвященное 75-летию Победы в Великой Отечественной войне.</w:t>
      </w:r>
    </w:p>
    <w:p w:rsidR="004758E5" w:rsidRPr="00D908D0" w:rsidRDefault="004D3967" w:rsidP="00CA7527">
      <w:pPr>
        <w:pStyle w:val="a8"/>
        <w:ind w:left="284"/>
        <w:rPr>
          <w:sz w:val="24"/>
          <w:szCs w:val="24"/>
        </w:rPr>
      </w:pPr>
      <w:r w:rsidRPr="00D908D0">
        <w:rPr>
          <w:sz w:val="24"/>
          <w:szCs w:val="24"/>
        </w:rPr>
        <w:lastRenderedPageBreak/>
        <w:t>4.2.1</w:t>
      </w:r>
      <w:r w:rsidR="004758E5" w:rsidRPr="00D908D0">
        <w:rPr>
          <w:sz w:val="24"/>
          <w:szCs w:val="24"/>
        </w:rPr>
        <w:t xml:space="preserve">. </w:t>
      </w:r>
      <w:r w:rsidR="0022111B" w:rsidRPr="00D908D0">
        <w:rPr>
          <w:sz w:val="24"/>
          <w:szCs w:val="24"/>
        </w:rPr>
        <w:t>В категориях</w:t>
      </w:r>
      <w:r w:rsidR="0022111B" w:rsidRPr="00D908D0">
        <w:rPr>
          <w:b/>
          <w:sz w:val="24"/>
          <w:szCs w:val="24"/>
        </w:rPr>
        <w:t xml:space="preserve"> С</w:t>
      </w:r>
      <w:r w:rsidR="004758E5" w:rsidRPr="00D908D0">
        <w:rPr>
          <w:b/>
          <w:sz w:val="24"/>
          <w:szCs w:val="24"/>
        </w:rPr>
        <w:t xml:space="preserve">1, </w:t>
      </w:r>
      <w:r w:rsidR="0022111B" w:rsidRPr="00D908D0">
        <w:rPr>
          <w:b/>
          <w:sz w:val="24"/>
          <w:szCs w:val="24"/>
        </w:rPr>
        <w:t>С</w:t>
      </w:r>
      <w:r w:rsidR="004758E5" w:rsidRPr="00D908D0">
        <w:rPr>
          <w:b/>
          <w:sz w:val="24"/>
          <w:szCs w:val="24"/>
        </w:rPr>
        <w:t xml:space="preserve">2, </w:t>
      </w:r>
      <w:r w:rsidR="0022111B" w:rsidRPr="00D908D0">
        <w:rPr>
          <w:b/>
          <w:sz w:val="24"/>
          <w:szCs w:val="24"/>
        </w:rPr>
        <w:t>С</w:t>
      </w:r>
      <w:r w:rsidR="004758E5" w:rsidRPr="00D908D0">
        <w:rPr>
          <w:b/>
          <w:sz w:val="24"/>
          <w:szCs w:val="24"/>
        </w:rPr>
        <w:t xml:space="preserve">3 </w:t>
      </w:r>
      <w:r w:rsidR="004758E5" w:rsidRPr="00D908D0">
        <w:rPr>
          <w:sz w:val="24"/>
          <w:szCs w:val="24"/>
        </w:rPr>
        <w:t>разрешае</w:t>
      </w:r>
      <w:r w:rsidR="00137AD2" w:rsidRPr="00D908D0">
        <w:rPr>
          <w:sz w:val="24"/>
          <w:szCs w:val="24"/>
        </w:rPr>
        <w:t>тся исполнение всех произведений</w:t>
      </w:r>
      <w:r w:rsidR="004758E5" w:rsidRPr="00D908D0">
        <w:rPr>
          <w:sz w:val="24"/>
          <w:szCs w:val="24"/>
        </w:rPr>
        <w:t xml:space="preserve"> с сопровождением. Сложность исполнения – 1-2-голосие.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4.2. Участники номинации </w:t>
      </w:r>
      <w:r w:rsidRPr="00D908D0">
        <w:rPr>
          <w:b/>
          <w:bCs/>
          <w:i/>
          <w:iCs/>
          <w:sz w:val="24"/>
          <w:szCs w:val="24"/>
        </w:rPr>
        <w:t xml:space="preserve">«вокальные ансамбли» </w:t>
      </w:r>
      <w:r w:rsidRPr="00D908D0">
        <w:rPr>
          <w:sz w:val="24"/>
          <w:szCs w:val="24"/>
        </w:rPr>
        <w:t>обязательно исполняют два разнохарактерных произведения</w:t>
      </w:r>
      <w:r w:rsidR="004E0464" w:rsidRPr="00D908D0">
        <w:rPr>
          <w:sz w:val="24"/>
          <w:szCs w:val="24"/>
        </w:rPr>
        <w:t xml:space="preserve"> (приветствуется произведение военной, патриотической тематики, посвященное 75-летию Победы в Великой Отечественной войне)</w:t>
      </w:r>
      <w:r w:rsidRPr="00D908D0">
        <w:rPr>
          <w:sz w:val="24"/>
          <w:szCs w:val="24"/>
        </w:rPr>
        <w:t>.</w:t>
      </w:r>
    </w:p>
    <w:p w:rsidR="004758E5" w:rsidRPr="00D908D0" w:rsidRDefault="004758E5" w:rsidP="00CA7527">
      <w:pPr>
        <w:pStyle w:val="a8"/>
        <w:rPr>
          <w:b/>
          <w:bCs/>
          <w:sz w:val="24"/>
          <w:szCs w:val="24"/>
        </w:rPr>
      </w:pPr>
    </w:p>
    <w:p w:rsidR="004758E5" w:rsidRPr="00D908D0" w:rsidRDefault="004758E5" w:rsidP="00CA7527">
      <w:pPr>
        <w:pStyle w:val="a8"/>
        <w:jc w:val="center"/>
        <w:rPr>
          <w:sz w:val="24"/>
          <w:szCs w:val="24"/>
        </w:rPr>
      </w:pPr>
      <w:r w:rsidRPr="00D908D0">
        <w:rPr>
          <w:b/>
          <w:bCs/>
          <w:sz w:val="24"/>
          <w:szCs w:val="24"/>
          <w:lang w:val="en-US"/>
        </w:rPr>
        <w:t>V</w:t>
      </w:r>
      <w:r w:rsidRPr="00D908D0">
        <w:rPr>
          <w:b/>
          <w:bCs/>
          <w:sz w:val="24"/>
          <w:szCs w:val="24"/>
        </w:rPr>
        <w:t>. Жюри конкурса</w:t>
      </w:r>
    </w:p>
    <w:p w:rsidR="004758E5" w:rsidRPr="00D908D0" w:rsidRDefault="004758E5" w:rsidP="00CA7527">
      <w:pPr>
        <w:pStyle w:val="a8"/>
        <w:rPr>
          <w:b/>
          <w:bCs/>
          <w:sz w:val="24"/>
          <w:szCs w:val="24"/>
        </w:rPr>
      </w:pPr>
      <w:r w:rsidRPr="00D908D0">
        <w:rPr>
          <w:sz w:val="24"/>
          <w:szCs w:val="24"/>
        </w:rPr>
        <w:t>5.1. В состав жюри входят ведущие руководители хоровых коллективов и преподаватели хоровых дисциплин средних и высших учебных заведений.</w:t>
      </w:r>
    </w:p>
    <w:p w:rsidR="004758E5" w:rsidRPr="00D908D0" w:rsidRDefault="004758E5" w:rsidP="00CA7527">
      <w:pPr>
        <w:pStyle w:val="a8"/>
        <w:rPr>
          <w:b/>
          <w:bCs/>
          <w:sz w:val="24"/>
          <w:szCs w:val="24"/>
        </w:rPr>
      </w:pPr>
    </w:p>
    <w:p w:rsidR="003D5E60" w:rsidRPr="00D908D0" w:rsidRDefault="004758E5" w:rsidP="00CA7527">
      <w:pPr>
        <w:pStyle w:val="a8"/>
        <w:jc w:val="center"/>
        <w:rPr>
          <w:sz w:val="24"/>
          <w:szCs w:val="24"/>
        </w:rPr>
      </w:pPr>
      <w:r w:rsidRPr="00D908D0">
        <w:rPr>
          <w:b/>
          <w:bCs/>
          <w:sz w:val="24"/>
          <w:szCs w:val="24"/>
          <w:lang w:val="en-US"/>
        </w:rPr>
        <w:t>VI</w:t>
      </w:r>
      <w:r w:rsidRPr="00D908D0">
        <w:rPr>
          <w:b/>
          <w:bCs/>
          <w:sz w:val="24"/>
          <w:szCs w:val="24"/>
        </w:rPr>
        <w:t>. Награждение участников и победителей конкурса</w:t>
      </w:r>
    </w:p>
    <w:p w:rsidR="004758E5" w:rsidRPr="00B9349A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6.1. Решением жюри определяется лучший коллектив конкурса с присуждением </w:t>
      </w:r>
      <w:r w:rsidR="00EC0344">
        <w:rPr>
          <w:b/>
          <w:bCs/>
          <w:sz w:val="24"/>
          <w:szCs w:val="24"/>
        </w:rPr>
        <w:t>Гран-</w:t>
      </w:r>
      <w:r w:rsidR="00EC0344" w:rsidRPr="00B9349A">
        <w:rPr>
          <w:b/>
          <w:bCs/>
          <w:sz w:val="24"/>
          <w:szCs w:val="24"/>
        </w:rPr>
        <w:t>п</w:t>
      </w:r>
      <w:r w:rsidRPr="00B9349A">
        <w:rPr>
          <w:b/>
          <w:bCs/>
          <w:sz w:val="24"/>
          <w:szCs w:val="24"/>
        </w:rPr>
        <w:t>ри</w:t>
      </w:r>
      <w:r w:rsidR="006C3D89" w:rsidRPr="00B9349A">
        <w:rPr>
          <w:sz w:val="24"/>
          <w:szCs w:val="24"/>
        </w:rPr>
        <w:t xml:space="preserve"> с вручением приза или денежного вознаграждения.</w:t>
      </w:r>
    </w:p>
    <w:p w:rsidR="004758E5" w:rsidRPr="00B9349A" w:rsidRDefault="004758E5" w:rsidP="00CA7527">
      <w:pPr>
        <w:pStyle w:val="a8"/>
        <w:rPr>
          <w:sz w:val="24"/>
          <w:szCs w:val="24"/>
        </w:rPr>
      </w:pPr>
      <w:r w:rsidRPr="00B9349A">
        <w:rPr>
          <w:sz w:val="24"/>
          <w:szCs w:val="24"/>
        </w:rPr>
        <w:t>6.2. В каждой номинации и по каждой категории сложности определяются три призовых места</w:t>
      </w:r>
      <w:r w:rsidR="00165DAF" w:rsidRPr="00B9349A">
        <w:rPr>
          <w:sz w:val="24"/>
          <w:szCs w:val="24"/>
        </w:rPr>
        <w:t xml:space="preserve"> (первое, второе, третье)</w:t>
      </w:r>
      <w:r w:rsidRPr="00B9349A">
        <w:rPr>
          <w:sz w:val="24"/>
          <w:szCs w:val="24"/>
        </w:rPr>
        <w:t xml:space="preserve"> с вручением Дипломов Лауреат</w:t>
      </w:r>
      <w:r w:rsidR="00165DAF" w:rsidRPr="00B9349A">
        <w:rPr>
          <w:sz w:val="24"/>
          <w:szCs w:val="24"/>
        </w:rPr>
        <w:t>ов</w:t>
      </w:r>
      <w:r w:rsidR="006C3D89" w:rsidRPr="00B9349A">
        <w:rPr>
          <w:sz w:val="24"/>
          <w:szCs w:val="24"/>
        </w:rPr>
        <w:t xml:space="preserve"> </w:t>
      </w:r>
      <w:r w:rsidR="00035949" w:rsidRPr="00B9349A">
        <w:rPr>
          <w:sz w:val="24"/>
          <w:szCs w:val="24"/>
        </w:rPr>
        <w:t xml:space="preserve"> соответствующей степени</w:t>
      </w:r>
      <w:r w:rsidR="006C3D89" w:rsidRPr="00B9349A">
        <w:rPr>
          <w:sz w:val="24"/>
          <w:szCs w:val="24"/>
        </w:rPr>
        <w:t xml:space="preserve"> и вручением приза или денежного вознаграждения.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B9349A">
        <w:rPr>
          <w:sz w:val="24"/>
          <w:szCs w:val="24"/>
        </w:rPr>
        <w:t>6.3. Жюри имеет право не присуждать призовые места или присуждать одно призовое место</w:t>
      </w:r>
      <w:r w:rsidRPr="00D908D0">
        <w:rPr>
          <w:sz w:val="24"/>
          <w:szCs w:val="24"/>
        </w:rPr>
        <w:t xml:space="preserve"> нескольким коллективам.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6.4.  Коллективам-участникам, занявшим</w:t>
      </w:r>
      <w:r w:rsidR="00165DAF" w:rsidRPr="00D908D0">
        <w:rPr>
          <w:sz w:val="24"/>
          <w:szCs w:val="24"/>
        </w:rPr>
        <w:t xml:space="preserve"> четвертое</w:t>
      </w:r>
      <w:r w:rsidRPr="00D908D0">
        <w:rPr>
          <w:sz w:val="24"/>
          <w:szCs w:val="24"/>
        </w:rPr>
        <w:t xml:space="preserve"> место, </w:t>
      </w:r>
      <w:r w:rsidR="00165DAF" w:rsidRPr="00D908D0">
        <w:rPr>
          <w:sz w:val="24"/>
          <w:szCs w:val="24"/>
        </w:rPr>
        <w:t xml:space="preserve">присваивается звание Дипломанта и </w:t>
      </w:r>
      <w:r w:rsidRPr="00D908D0">
        <w:rPr>
          <w:sz w:val="24"/>
          <w:szCs w:val="24"/>
        </w:rPr>
        <w:t>вручаются Дипломы</w:t>
      </w:r>
      <w:r w:rsidR="00165DAF" w:rsidRPr="00D908D0">
        <w:rPr>
          <w:sz w:val="24"/>
          <w:szCs w:val="24"/>
        </w:rPr>
        <w:t xml:space="preserve"> </w:t>
      </w:r>
      <w:r w:rsidR="00165DAF" w:rsidRPr="00D908D0">
        <w:rPr>
          <w:sz w:val="24"/>
          <w:szCs w:val="24"/>
          <w:lang w:val="en-US"/>
        </w:rPr>
        <w:t>IV</w:t>
      </w:r>
      <w:r w:rsidR="00165DAF" w:rsidRPr="00D908D0">
        <w:rPr>
          <w:sz w:val="24"/>
          <w:szCs w:val="24"/>
        </w:rPr>
        <w:t xml:space="preserve"> степени</w:t>
      </w:r>
      <w:r w:rsidRPr="00D908D0">
        <w:rPr>
          <w:sz w:val="24"/>
          <w:szCs w:val="24"/>
        </w:rPr>
        <w:t>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6.5. Руководителям коллективов, подготовившим Лауреатов и Дипломантов, вручаются Грамоты Де</w:t>
      </w:r>
      <w:r w:rsidR="008C7ED8">
        <w:rPr>
          <w:sz w:val="24"/>
          <w:szCs w:val="24"/>
        </w:rPr>
        <w:t>партамента по культуре</w:t>
      </w:r>
      <w:r w:rsidRPr="00D908D0">
        <w:rPr>
          <w:sz w:val="24"/>
          <w:szCs w:val="24"/>
        </w:rPr>
        <w:t xml:space="preserve"> Томской области.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6.6. Всем коллективам, принявшим участие в конкурсе, вручаются Благодарственные письма Деп</w:t>
      </w:r>
      <w:r w:rsidR="008C7ED8">
        <w:rPr>
          <w:sz w:val="24"/>
          <w:szCs w:val="24"/>
        </w:rPr>
        <w:t xml:space="preserve">артамента по культуре </w:t>
      </w:r>
      <w:r w:rsidRPr="00D908D0">
        <w:rPr>
          <w:sz w:val="24"/>
          <w:szCs w:val="24"/>
        </w:rPr>
        <w:t>Томской области.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6.7. Решением жюри определяются лучшие концертмейстеры конкурса, которым вручаются Грамоты Деп</w:t>
      </w:r>
      <w:r w:rsidR="008C7ED8">
        <w:rPr>
          <w:sz w:val="24"/>
          <w:szCs w:val="24"/>
        </w:rPr>
        <w:t xml:space="preserve">артамента по культуре </w:t>
      </w:r>
      <w:r w:rsidRPr="00D908D0">
        <w:rPr>
          <w:sz w:val="24"/>
          <w:szCs w:val="24"/>
        </w:rPr>
        <w:t>Томской области.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6.8. По решению жюри предполагается награждение коллективов </w:t>
      </w:r>
      <w:r w:rsidRPr="00B9349A">
        <w:rPr>
          <w:sz w:val="24"/>
          <w:szCs w:val="24"/>
        </w:rPr>
        <w:t>Дипломом</w:t>
      </w:r>
      <w:r w:rsidR="00416E56" w:rsidRPr="00B9349A">
        <w:rPr>
          <w:sz w:val="24"/>
          <w:szCs w:val="24"/>
        </w:rPr>
        <w:t xml:space="preserve"> с вручением приза или денежного вознаграждения</w:t>
      </w:r>
      <w:r w:rsidRPr="00B9349A">
        <w:rPr>
          <w:sz w:val="24"/>
          <w:szCs w:val="24"/>
        </w:rPr>
        <w:t xml:space="preserve"> за лучшее исполнение хорового произведения</w:t>
      </w:r>
      <w:r w:rsidR="00262CB6" w:rsidRPr="00B9349A">
        <w:rPr>
          <w:sz w:val="24"/>
          <w:szCs w:val="24"/>
        </w:rPr>
        <w:t xml:space="preserve"> во</w:t>
      </w:r>
      <w:r w:rsidR="00262CB6" w:rsidRPr="00D908D0">
        <w:rPr>
          <w:sz w:val="24"/>
          <w:szCs w:val="24"/>
        </w:rPr>
        <w:t>енной, патриотической тематики, посвященное 75-летию Победы в Великой Отечественной войне</w:t>
      </w:r>
      <w:r w:rsidRPr="00D908D0">
        <w:rPr>
          <w:sz w:val="24"/>
          <w:szCs w:val="24"/>
        </w:rPr>
        <w:t xml:space="preserve">. </w:t>
      </w:r>
    </w:p>
    <w:p w:rsidR="004758E5" w:rsidRPr="00D908D0" w:rsidRDefault="004758E5" w:rsidP="00CA7527">
      <w:pPr>
        <w:pStyle w:val="a8"/>
        <w:rPr>
          <w:b/>
          <w:bCs/>
          <w:sz w:val="24"/>
          <w:szCs w:val="24"/>
        </w:rPr>
      </w:pPr>
      <w:r w:rsidRPr="00D908D0">
        <w:rPr>
          <w:sz w:val="24"/>
          <w:szCs w:val="24"/>
        </w:rPr>
        <w:t>6.</w:t>
      </w:r>
      <w:r w:rsidR="00165DAF" w:rsidRPr="00D908D0">
        <w:rPr>
          <w:sz w:val="24"/>
          <w:szCs w:val="24"/>
        </w:rPr>
        <w:t>9</w:t>
      </w:r>
      <w:r w:rsidRPr="00D908D0">
        <w:rPr>
          <w:sz w:val="24"/>
          <w:szCs w:val="24"/>
        </w:rPr>
        <w:t>. Победители конкурса принимают участие в Гала-концерте.</w:t>
      </w:r>
    </w:p>
    <w:p w:rsidR="002F395F" w:rsidRPr="00D908D0" w:rsidRDefault="002F395F" w:rsidP="00CA7527">
      <w:pPr>
        <w:pStyle w:val="a8"/>
        <w:jc w:val="center"/>
        <w:rPr>
          <w:b/>
          <w:bCs/>
          <w:sz w:val="24"/>
          <w:szCs w:val="24"/>
        </w:rPr>
      </w:pPr>
    </w:p>
    <w:p w:rsidR="003D5E60" w:rsidRPr="00D908D0" w:rsidRDefault="004758E5" w:rsidP="00CA7527">
      <w:pPr>
        <w:pStyle w:val="a8"/>
        <w:jc w:val="center"/>
        <w:rPr>
          <w:sz w:val="24"/>
          <w:szCs w:val="24"/>
        </w:rPr>
      </w:pPr>
      <w:r w:rsidRPr="00D908D0">
        <w:rPr>
          <w:b/>
          <w:bCs/>
          <w:sz w:val="24"/>
          <w:szCs w:val="24"/>
          <w:lang w:val="en-US"/>
        </w:rPr>
        <w:t>VII</w:t>
      </w:r>
      <w:r w:rsidRPr="00D908D0">
        <w:rPr>
          <w:b/>
          <w:bCs/>
          <w:sz w:val="24"/>
          <w:szCs w:val="24"/>
        </w:rPr>
        <w:t>. Условия участия в конкурсе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7.1. Для участия в конкурсе необходимо </w:t>
      </w:r>
      <w:r w:rsidRPr="00D908D0">
        <w:rPr>
          <w:b/>
          <w:sz w:val="24"/>
          <w:szCs w:val="24"/>
        </w:rPr>
        <w:t xml:space="preserve">не позднее </w:t>
      </w:r>
      <w:r w:rsidR="00EF036D">
        <w:rPr>
          <w:b/>
          <w:sz w:val="24"/>
          <w:szCs w:val="24"/>
          <w:u w:val="single"/>
        </w:rPr>
        <w:t>6</w:t>
      </w:r>
      <w:r w:rsidRPr="00D908D0">
        <w:rPr>
          <w:b/>
          <w:sz w:val="24"/>
          <w:szCs w:val="24"/>
          <w:u w:val="single"/>
        </w:rPr>
        <w:t xml:space="preserve"> </w:t>
      </w:r>
      <w:r w:rsidR="00E77D96" w:rsidRPr="00D908D0">
        <w:rPr>
          <w:b/>
          <w:sz w:val="24"/>
          <w:szCs w:val="24"/>
          <w:u w:val="single"/>
        </w:rPr>
        <w:t>марта</w:t>
      </w:r>
      <w:r w:rsidR="00E4677F" w:rsidRPr="00D908D0">
        <w:rPr>
          <w:b/>
          <w:sz w:val="24"/>
          <w:szCs w:val="24"/>
          <w:u w:val="single"/>
        </w:rPr>
        <w:t xml:space="preserve"> 2020</w:t>
      </w:r>
      <w:r w:rsidRPr="00D908D0">
        <w:rPr>
          <w:b/>
          <w:sz w:val="24"/>
          <w:szCs w:val="24"/>
          <w:u w:val="single"/>
        </w:rPr>
        <w:t xml:space="preserve"> года</w:t>
      </w:r>
      <w:r w:rsidRPr="00D908D0">
        <w:rPr>
          <w:sz w:val="24"/>
          <w:szCs w:val="24"/>
        </w:rPr>
        <w:t xml:space="preserve"> предоставить организатору (</w:t>
      </w:r>
      <w:r w:rsidR="00E77D96" w:rsidRPr="00D908D0">
        <w:rPr>
          <w:sz w:val="24"/>
          <w:szCs w:val="24"/>
        </w:rPr>
        <w:t xml:space="preserve">ОГОАУ ДПО </w:t>
      </w:r>
      <w:r w:rsidRPr="00D908D0">
        <w:rPr>
          <w:sz w:val="24"/>
          <w:szCs w:val="24"/>
        </w:rPr>
        <w:t xml:space="preserve">ТОИУМЦКИ) следующие документы </w:t>
      </w:r>
      <w:r w:rsidRPr="00D908D0">
        <w:rPr>
          <w:b/>
          <w:sz w:val="24"/>
          <w:szCs w:val="24"/>
        </w:rPr>
        <w:t>в печатном и электронном виде</w:t>
      </w:r>
      <w:r w:rsidRPr="00D908D0">
        <w:rPr>
          <w:sz w:val="24"/>
          <w:szCs w:val="24"/>
        </w:rPr>
        <w:t>:</w:t>
      </w:r>
    </w:p>
    <w:p w:rsidR="004758E5" w:rsidRPr="00D908D0" w:rsidRDefault="00E77D96" w:rsidP="00CA7527">
      <w:pPr>
        <w:pStyle w:val="a8"/>
        <w:numPr>
          <w:ilvl w:val="0"/>
          <w:numId w:val="2"/>
        </w:numPr>
        <w:rPr>
          <w:sz w:val="24"/>
          <w:szCs w:val="24"/>
        </w:rPr>
      </w:pPr>
      <w:r w:rsidRPr="00D908D0">
        <w:rPr>
          <w:sz w:val="24"/>
          <w:szCs w:val="24"/>
        </w:rPr>
        <w:t>з</w:t>
      </w:r>
      <w:r w:rsidR="004758E5" w:rsidRPr="00D908D0">
        <w:rPr>
          <w:sz w:val="24"/>
          <w:szCs w:val="24"/>
        </w:rPr>
        <w:t>аявка</w:t>
      </w:r>
      <w:r w:rsidRPr="00D908D0">
        <w:rPr>
          <w:sz w:val="24"/>
          <w:szCs w:val="24"/>
        </w:rPr>
        <w:t xml:space="preserve">, оформленная </w:t>
      </w:r>
      <w:r w:rsidR="004758E5" w:rsidRPr="00D908D0">
        <w:rPr>
          <w:sz w:val="24"/>
          <w:szCs w:val="24"/>
        </w:rPr>
        <w:t>по форме (</w:t>
      </w:r>
      <w:r w:rsidRPr="00D908D0">
        <w:rPr>
          <w:sz w:val="24"/>
          <w:szCs w:val="24"/>
        </w:rPr>
        <w:t xml:space="preserve">см. </w:t>
      </w:r>
      <w:r w:rsidRPr="00D908D0">
        <w:rPr>
          <w:i/>
          <w:sz w:val="24"/>
          <w:szCs w:val="24"/>
        </w:rPr>
        <w:t>пр</w:t>
      </w:r>
      <w:r w:rsidR="004758E5" w:rsidRPr="00D908D0">
        <w:rPr>
          <w:i/>
          <w:sz w:val="24"/>
          <w:szCs w:val="24"/>
        </w:rPr>
        <w:t>иложение № 1</w:t>
      </w:r>
      <w:r w:rsidR="004758E5" w:rsidRPr="00D908D0">
        <w:rPr>
          <w:sz w:val="24"/>
          <w:szCs w:val="24"/>
        </w:rPr>
        <w:t>);</w:t>
      </w:r>
    </w:p>
    <w:p w:rsidR="004758E5" w:rsidRPr="00D908D0" w:rsidRDefault="004758E5" w:rsidP="00CA7527">
      <w:pPr>
        <w:pStyle w:val="a8"/>
        <w:numPr>
          <w:ilvl w:val="0"/>
          <w:numId w:val="2"/>
        </w:numPr>
        <w:rPr>
          <w:sz w:val="24"/>
          <w:szCs w:val="24"/>
        </w:rPr>
      </w:pPr>
      <w:r w:rsidRPr="00D908D0">
        <w:rPr>
          <w:sz w:val="24"/>
          <w:szCs w:val="24"/>
        </w:rPr>
        <w:t>список участников коллектива с указанием фамилий, имен и дат рождения каждого;</w:t>
      </w:r>
    </w:p>
    <w:p w:rsidR="00E77D96" w:rsidRDefault="00E77D96" w:rsidP="00CA7527">
      <w:pPr>
        <w:pStyle w:val="a8"/>
        <w:numPr>
          <w:ilvl w:val="0"/>
          <w:numId w:val="2"/>
        </w:numPr>
        <w:rPr>
          <w:sz w:val="24"/>
          <w:szCs w:val="24"/>
        </w:rPr>
      </w:pPr>
      <w:r w:rsidRPr="00D908D0">
        <w:rPr>
          <w:sz w:val="24"/>
          <w:szCs w:val="24"/>
        </w:rPr>
        <w:t>подтверждение оплаты за услуги по организации конкурса</w:t>
      </w:r>
      <w:r w:rsidR="00A81F27" w:rsidRPr="00D908D0">
        <w:rPr>
          <w:sz w:val="24"/>
          <w:szCs w:val="24"/>
        </w:rPr>
        <w:t>;</w:t>
      </w:r>
    </w:p>
    <w:p w:rsidR="00DC6D00" w:rsidRPr="00B9349A" w:rsidRDefault="00DC6D00" w:rsidP="00DC6D00">
      <w:pPr>
        <w:pStyle w:val="a8"/>
        <w:numPr>
          <w:ilvl w:val="0"/>
          <w:numId w:val="2"/>
        </w:numPr>
        <w:spacing w:after="48" w:line="26" w:lineRule="atLeast"/>
        <w:rPr>
          <w:sz w:val="24"/>
          <w:szCs w:val="24"/>
        </w:rPr>
      </w:pPr>
      <w:r w:rsidRPr="00B9349A">
        <w:rPr>
          <w:sz w:val="24"/>
          <w:szCs w:val="24"/>
        </w:rPr>
        <w:t>творческая характеристика коллектива (для каталога участников, ½ страницы);</w:t>
      </w:r>
    </w:p>
    <w:p w:rsidR="00DC6D00" w:rsidRPr="00B9349A" w:rsidRDefault="00DC6D00" w:rsidP="00FA6F22">
      <w:pPr>
        <w:pStyle w:val="a8"/>
        <w:numPr>
          <w:ilvl w:val="0"/>
          <w:numId w:val="2"/>
        </w:numPr>
        <w:spacing w:after="48" w:line="26" w:lineRule="atLeast"/>
        <w:rPr>
          <w:sz w:val="24"/>
          <w:szCs w:val="24"/>
        </w:rPr>
      </w:pPr>
      <w:r w:rsidRPr="00B9349A">
        <w:rPr>
          <w:sz w:val="24"/>
          <w:szCs w:val="24"/>
        </w:rPr>
        <w:t>качественная фотография коллектива в электронном варианте (для каталога участников);</w:t>
      </w:r>
    </w:p>
    <w:p w:rsidR="00A81F27" w:rsidRPr="00D908D0" w:rsidRDefault="00A81F27" w:rsidP="00CA7527">
      <w:pPr>
        <w:pStyle w:val="a8"/>
        <w:numPr>
          <w:ilvl w:val="0"/>
          <w:numId w:val="2"/>
        </w:numPr>
        <w:rPr>
          <w:sz w:val="24"/>
          <w:szCs w:val="24"/>
        </w:rPr>
      </w:pPr>
      <w:r w:rsidRPr="00D908D0">
        <w:rPr>
          <w:sz w:val="24"/>
          <w:szCs w:val="24"/>
        </w:rPr>
        <w:t>качественная ксерокопия исполняемых произведений (в 3-х  экземплярах).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7.2. Документы №№ 1</w:t>
      </w:r>
      <w:r w:rsidR="008F7850" w:rsidRPr="00D908D0">
        <w:rPr>
          <w:sz w:val="24"/>
          <w:szCs w:val="24"/>
        </w:rPr>
        <w:t>, 2</w:t>
      </w:r>
      <w:r w:rsidRPr="00D908D0">
        <w:rPr>
          <w:sz w:val="24"/>
          <w:szCs w:val="24"/>
        </w:rPr>
        <w:t xml:space="preserve"> должны быть отпечатаны на компьютере и заверены руководителем </w:t>
      </w:r>
      <w:r w:rsidR="00A81F27" w:rsidRPr="00D908D0">
        <w:rPr>
          <w:sz w:val="24"/>
          <w:szCs w:val="24"/>
        </w:rPr>
        <w:t xml:space="preserve">направляющего образовательного </w:t>
      </w:r>
      <w:r w:rsidRPr="00D908D0">
        <w:rPr>
          <w:sz w:val="24"/>
          <w:szCs w:val="24"/>
        </w:rPr>
        <w:t>учреждения</w:t>
      </w:r>
      <w:r w:rsidR="00A81F27" w:rsidRPr="00D908D0">
        <w:rPr>
          <w:sz w:val="24"/>
          <w:szCs w:val="24"/>
        </w:rPr>
        <w:t>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7.3. Контактные данные организатора конкурса: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*) почтовый адрес: 63</w:t>
      </w:r>
      <w:r w:rsidR="006F780C" w:rsidRPr="00D908D0">
        <w:rPr>
          <w:sz w:val="24"/>
          <w:szCs w:val="24"/>
        </w:rPr>
        <w:t>4021</w:t>
      </w:r>
      <w:r w:rsidR="00E4677F" w:rsidRPr="00D908D0">
        <w:rPr>
          <w:sz w:val="24"/>
          <w:szCs w:val="24"/>
        </w:rPr>
        <w:t>, г. Томск, ул. Лебедева 102, помещение 12</w:t>
      </w:r>
      <w:r w:rsidRPr="00D908D0">
        <w:rPr>
          <w:sz w:val="24"/>
          <w:szCs w:val="24"/>
        </w:rPr>
        <w:t>, ОГОАУ ДПО ТОИУМЦКИ;</w:t>
      </w:r>
    </w:p>
    <w:p w:rsidR="004758E5" w:rsidRPr="00D908D0" w:rsidRDefault="001A45C0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*) телефон</w:t>
      </w:r>
      <w:r w:rsidR="00E11396" w:rsidRPr="00D908D0">
        <w:rPr>
          <w:sz w:val="24"/>
          <w:szCs w:val="24"/>
        </w:rPr>
        <w:t>: (3822) 60-91-18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*) </w:t>
      </w:r>
      <w:r w:rsidRPr="00D908D0">
        <w:rPr>
          <w:sz w:val="24"/>
          <w:szCs w:val="24"/>
          <w:lang w:val="it-IT"/>
        </w:rPr>
        <w:t>e</w:t>
      </w:r>
      <w:r w:rsidRPr="00D908D0">
        <w:rPr>
          <w:sz w:val="24"/>
          <w:szCs w:val="24"/>
        </w:rPr>
        <w:t>-</w:t>
      </w:r>
      <w:r w:rsidRPr="00D908D0">
        <w:rPr>
          <w:sz w:val="24"/>
          <w:szCs w:val="24"/>
          <w:lang w:val="it-IT"/>
        </w:rPr>
        <w:t>mail</w:t>
      </w:r>
      <w:r w:rsidRPr="00D908D0">
        <w:rPr>
          <w:sz w:val="24"/>
          <w:szCs w:val="24"/>
        </w:rPr>
        <w:t xml:space="preserve">: </w:t>
      </w:r>
      <w:hyperlink r:id="rId6" w:history="1">
        <w:r w:rsidRPr="00D908D0">
          <w:rPr>
            <w:rStyle w:val="a3"/>
            <w:color w:val="auto"/>
            <w:sz w:val="24"/>
            <w:szCs w:val="24"/>
          </w:rPr>
          <w:t>toumcki@mail.ru</w:t>
        </w:r>
      </w:hyperlink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*) контактное лицо – </w:t>
      </w:r>
      <w:r w:rsidR="00C60156" w:rsidRPr="00D908D0">
        <w:rPr>
          <w:sz w:val="24"/>
          <w:szCs w:val="24"/>
        </w:rPr>
        <w:t xml:space="preserve">Пяткова Марина Владимировна, зав. отделом менеджмента и маркетинга культуры </w:t>
      </w:r>
      <w:r w:rsidR="00A81F27" w:rsidRPr="00D908D0">
        <w:rPr>
          <w:sz w:val="24"/>
          <w:szCs w:val="24"/>
        </w:rPr>
        <w:t xml:space="preserve">ОГОАУ ДПО </w:t>
      </w:r>
      <w:r w:rsidRPr="00D908D0">
        <w:rPr>
          <w:sz w:val="24"/>
          <w:szCs w:val="24"/>
        </w:rPr>
        <w:t>ТОИУМЦКИ</w:t>
      </w:r>
      <w:r w:rsidR="001A45C0" w:rsidRPr="00D908D0">
        <w:rPr>
          <w:sz w:val="24"/>
          <w:szCs w:val="24"/>
        </w:rPr>
        <w:t>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</w:p>
    <w:p w:rsidR="003D5E60" w:rsidRPr="00D908D0" w:rsidRDefault="004758E5" w:rsidP="00CA7527">
      <w:pPr>
        <w:pStyle w:val="a8"/>
        <w:jc w:val="center"/>
        <w:rPr>
          <w:bCs/>
          <w:sz w:val="24"/>
          <w:szCs w:val="24"/>
        </w:rPr>
      </w:pPr>
      <w:r w:rsidRPr="00D908D0">
        <w:rPr>
          <w:b/>
          <w:bCs/>
          <w:sz w:val="24"/>
          <w:szCs w:val="24"/>
          <w:lang w:val="it-IT"/>
        </w:rPr>
        <w:t>VIII</w:t>
      </w:r>
      <w:r w:rsidRPr="00D908D0">
        <w:rPr>
          <w:b/>
          <w:bCs/>
          <w:sz w:val="24"/>
          <w:szCs w:val="24"/>
        </w:rPr>
        <w:t>. Финансовые условия конкурса</w:t>
      </w:r>
    </w:p>
    <w:p w:rsidR="004758E5" w:rsidRPr="00D908D0" w:rsidRDefault="004758E5" w:rsidP="00CA7527">
      <w:pPr>
        <w:pStyle w:val="a8"/>
        <w:rPr>
          <w:bCs/>
          <w:sz w:val="24"/>
          <w:szCs w:val="24"/>
        </w:rPr>
      </w:pPr>
      <w:r w:rsidRPr="00D908D0">
        <w:rPr>
          <w:bCs/>
          <w:sz w:val="24"/>
          <w:szCs w:val="24"/>
        </w:rPr>
        <w:t>8.1. Финансирование конкурса проводится за счет средств:</w:t>
      </w:r>
    </w:p>
    <w:p w:rsidR="004758E5" w:rsidRPr="00D908D0" w:rsidRDefault="00CA7527" w:rsidP="00CA7527">
      <w:pPr>
        <w:pStyle w:val="a8"/>
        <w:ind w:left="567"/>
        <w:rPr>
          <w:sz w:val="24"/>
          <w:szCs w:val="24"/>
        </w:rPr>
      </w:pPr>
      <w:r w:rsidRPr="00D908D0">
        <w:rPr>
          <w:bCs/>
          <w:sz w:val="24"/>
          <w:szCs w:val="24"/>
        </w:rPr>
        <w:t>- у</w:t>
      </w:r>
      <w:r w:rsidR="004758E5" w:rsidRPr="00D908D0">
        <w:rPr>
          <w:bCs/>
          <w:sz w:val="24"/>
          <w:szCs w:val="24"/>
        </w:rPr>
        <w:t>чредителя: Департамент по культуре Томской области</w:t>
      </w:r>
      <w:r w:rsidRPr="00D908D0">
        <w:rPr>
          <w:bCs/>
          <w:sz w:val="24"/>
          <w:szCs w:val="24"/>
        </w:rPr>
        <w:t>;</w:t>
      </w:r>
    </w:p>
    <w:p w:rsidR="004758E5" w:rsidRPr="00D908D0" w:rsidRDefault="00CA7527" w:rsidP="00CA7527">
      <w:pPr>
        <w:pStyle w:val="a8"/>
        <w:ind w:left="567"/>
        <w:rPr>
          <w:sz w:val="24"/>
          <w:szCs w:val="24"/>
        </w:rPr>
      </w:pPr>
      <w:r w:rsidRPr="00D908D0">
        <w:rPr>
          <w:sz w:val="24"/>
          <w:szCs w:val="24"/>
        </w:rPr>
        <w:t>- с</w:t>
      </w:r>
      <w:r w:rsidR="004758E5" w:rsidRPr="00D908D0">
        <w:rPr>
          <w:sz w:val="24"/>
          <w:szCs w:val="24"/>
        </w:rPr>
        <w:t>оучредителя: Управление культуры Администрации г. Томска</w:t>
      </w:r>
      <w:r w:rsidRPr="00D908D0">
        <w:rPr>
          <w:sz w:val="24"/>
          <w:szCs w:val="24"/>
        </w:rPr>
        <w:t>;</w:t>
      </w:r>
    </w:p>
    <w:p w:rsidR="004758E5" w:rsidRPr="00D908D0" w:rsidRDefault="00CA7527" w:rsidP="00CA7527">
      <w:pPr>
        <w:pStyle w:val="a8"/>
        <w:ind w:left="567"/>
        <w:rPr>
          <w:sz w:val="24"/>
          <w:szCs w:val="24"/>
        </w:rPr>
      </w:pPr>
      <w:r w:rsidRPr="00D908D0">
        <w:rPr>
          <w:sz w:val="24"/>
          <w:szCs w:val="24"/>
        </w:rPr>
        <w:t>- о</w:t>
      </w:r>
      <w:r w:rsidR="004758E5" w:rsidRPr="00D908D0">
        <w:rPr>
          <w:sz w:val="24"/>
          <w:szCs w:val="24"/>
        </w:rPr>
        <w:t>платы услуг по организации конкурса.</w:t>
      </w:r>
    </w:p>
    <w:p w:rsidR="004758E5" w:rsidRPr="00B9349A" w:rsidRDefault="004758E5" w:rsidP="00CA7527">
      <w:pPr>
        <w:pStyle w:val="a8"/>
        <w:rPr>
          <w:sz w:val="24"/>
          <w:szCs w:val="24"/>
        </w:rPr>
      </w:pPr>
      <w:r w:rsidRPr="00B9349A">
        <w:rPr>
          <w:sz w:val="24"/>
          <w:szCs w:val="24"/>
        </w:rPr>
        <w:lastRenderedPageBreak/>
        <w:t xml:space="preserve">8.2. </w:t>
      </w:r>
      <w:r w:rsidRPr="00B9349A">
        <w:rPr>
          <w:b/>
          <w:sz w:val="24"/>
          <w:szCs w:val="24"/>
        </w:rPr>
        <w:t>Оплата услуг по организации</w:t>
      </w:r>
      <w:r w:rsidRPr="00B9349A">
        <w:rPr>
          <w:sz w:val="24"/>
          <w:szCs w:val="24"/>
        </w:rPr>
        <w:t xml:space="preserve"> </w:t>
      </w:r>
      <w:r w:rsidRPr="00B9349A">
        <w:rPr>
          <w:b/>
          <w:sz w:val="24"/>
          <w:szCs w:val="24"/>
        </w:rPr>
        <w:t>конкурса</w:t>
      </w:r>
      <w:r w:rsidRPr="00B9349A">
        <w:rPr>
          <w:sz w:val="24"/>
          <w:szCs w:val="24"/>
        </w:rPr>
        <w:t xml:space="preserve"> для участников от ведомств – учредителей/соучредителей конкурса производится в следующем размере:</w:t>
      </w:r>
    </w:p>
    <w:p w:rsidR="00FA6F22" w:rsidRPr="00B9349A" w:rsidRDefault="004758E5" w:rsidP="006E21E3">
      <w:pPr>
        <w:pStyle w:val="a8"/>
        <w:spacing w:after="48" w:line="26" w:lineRule="atLeast"/>
        <w:rPr>
          <w:sz w:val="24"/>
          <w:szCs w:val="24"/>
        </w:rPr>
      </w:pPr>
      <w:r w:rsidRPr="00B9349A">
        <w:rPr>
          <w:sz w:val="24"/>
          <w:szCs w:val="24"/>
        </w:rPr>
        <w:t xml:space="preserve">- </w:t>
      </w:r>
      <w:r w:rsidR="00FA6F22" w:rsidRPr="00B9349A">
        <w:rPr>
          <w:sz w:val="24"/>
          <w:szCs w:val="24"/>
        </w:rPr>
        <w:t xml:space="preserve">в номинации </w:t>
      </w:r>
      <w:bookmarkStart w:id="0" w:name="OLE_LINK2"/>
      <w:bookmarkStart w:id="1" w:name="OLE_LINK1"/>
      <w:r w:rsidR="00FA6F22" w:rsidRPr="00B9349A">
        <w:rPr>
          <w:i/>
          <w:sz w:val="24"/>
          <w:szCs w:val="24"/>
        </w:rPr>
        <w:t>«хоровые коллективы»</w:t>
      </w:r>
      <w:r w:rsidR="00FA6F22" w:rsidRPr="00B9349A">
        <w:rPr>
          <w:sz w:val="24"/>
          <w:szCs w:val="24"/>
        </w:rPr>
        <w:t xml:space="preserve"> </w:t>
      </w:r>
      <w:bookmarkEnd w:id="0"/>
      <w:bookmarkEnd w:id="1"/>
      <w:r w:rsidR="00FA6F22" w:rsidRPr="00B9349A">
        <w:rPr>
          <w:sz w:val="24"/>
          <w:szCs w:val="24"/>
        </w:rPr>
        <w:t>- 3000 руб. от одного коллектива;</w:t>
      </w:r>
    </w:p>
    <w:p w:rsidR="004758E5" w:rsidRPr="00B9349A" w:rsidRDefault="004758E5" w:rsidP="00CA7527">
      <w:pPr>
        <w:pStyle w:val="a8"/>
        <w:rPr>
          <w:sz w:val="24"/>
          <w:szCs w:val="24"/>
        </w:rPr>
      </w:pPr>
      <w:r w:rsidRPr="00B9349A">
        <w:rPr>
          <w:sz w:val="24"/>
          <w:szCs w:val="24"/>
        </w:rPr>
        <w:t xml:space="preserve">- в номинации </w:t>
      </w:r>
      <w:r w:rsidRPr="00B9349A">
        <w:rPr>
          <w:i/>
          <w:sz w:val="24"/>
          <w:szCs w:val="24"/>
        </w:rPr>
        <w:t>«вокальные ансамбли»</w:t>
      </w:r>
      <w:r w:rsidRPr="00B9349A">
        <w:rPr>
          <w:sz w:val="24"/>
          <w:szCs w:val="24"/>
        </w:rPr>
        <w:t xml:space="preserve">: коллективы с </w:t>
      </w:r>
      <w:r w:rsidR="000A5BA2" w:rsidRPr="00B9349A">
        <w:rPr>
          <w:sz w:val="24"/>
          <w:szCs w:val="24"/>
        </w:rPr>
        <w:t>количеством участников от 2 до 6</w:t>
      </w:r>
      <w:r w:rsidR="006E21E3" w:rsidRPr="00B9349A">
        <w:rPr>
          <w:sz w:val="24"/>
          <w:szCs w:val="24"/>
        </w:rPr>
        <w:t xml:space="preserve"> человек включительно  - 20</w:t>
      </w:r>
      <w:r w:rsidRPr="00B9349A">
        <w:rPr>
          <w:sz w:val="24"/>
          <w:szCs w:val="24"/>
        </w:rPr>
        <w:t>0 руб. с одног</w:t>
      </w:r>
      <w:r w:rsidR="0028249E" w:rsidRPr="00B9349A">
        <w:rPr>
          <w:sz w:val="24"/>
          <w:szCs w:val="24"/>
        </w:rPr>
        <w:t>о участника; ансамбли от 7</w:t>
      </w:r>
      <w:r w:rsidR="00137AD2" w:rsidRPr="00B9349A">
        <w:rPr>
          <w:sz w:val="24"/>
          <w:szCs w:val="24"/>
        </w:rPr>
        <w:t xml:space="preserve"> до 11</w:t>
      </w:r>
      <w:r w:rsidR="006E21E3" w:rsidRPr="00B9349A">
        <w:rPr>
          <w:sz w:val="24"/>
          <w:szCs w:val="24"/>
        </w:rPr>
        <w:t xml:space="preserve"> человек – 15</w:t>
      </w:r>
      <w:r w:rsidRPr="00B9349A">
        <w:rPr>
          <w:sz w:val="24"/>
          <w:szCs w:val="24"/>
        </w:rPr>
        <w:t>00 руб. с коллектива.</w:t>
      </w:r>
    </w:p>
    <w:p w:rsidR="004758E5" w:rsidRPr="00B9349A" w:rsidRDefault="004758E5" w:rsidP="00CA7527">
      <w:pPr>
        <w:pStyle w:val="a8"/>
        <w:rPr>
          <w:sz w:val="24"/>
          <w:szCs w:val="24"/>
        </w:rPr>
      </w:pPr>
      <w:r w:rsidRPr="00B9349A">
        <w:rPr>
          <w:sz w:val="24"/>
          <w:szCs w:val="24"/>
        </w:rPr>
        <w:t xml:space="preserve">8.3. </w:t>
      </w:r>
      <w:r w:rsidRPr="00B9349A">
        <w:rPr>
          <w:b/>
          <w:sz w:val="24"/>
          <w:szCs w:val="24"/>
        </w:rPr>
        <w:t>Оплата услуг по организации</w:t>
      </w:r>
      <w:r w:rsidRPr="00B9349A">
        <w:rPr>
          <w:sz w:val="24"/>
          <w:szCs w:val="24"/>
        </w:rPr>
        <w:t xml:space="preserve"> </w:t>
      </w:r>
      <w:r w:rsidRPr="00B9349A">
        <w:rPr>
          <w:b/>
          <w:sz w:val="24"/>
          <w:szCs w:val="24"/>
        </w:rPr>
        <w:t>конкурса</w:t>
      </w:r>
      <w:r w:rsidRPr="00B9349A">
        <w:rPr>
          <w:sz w:val="24"/>
          <w:szCs w:val="24"/>
        </w:rPr>
        <w:t xml:space="preserve"> для участников, чьи ведомства не являются учредителями/соучредителями конкурса, производится в следующем размере:</w:t>
      </w:r>
    </w:p>
    <w:p w:rsidR="006E21E3" w:rsidRPr="00B9349A" w:rsidRDefault="004758E5" w:rsidP="006E21E3">
      <w:pPr>
        <w:pStyle w:val="a8"/>
        <w:spacing w:after="48" w:line="26" w:lineRule="atLeast"/>
        <w:rPr>
          <w:sz w:val="24"/>
          <w:szCs w:val="24"/>
        </w:rPr>
      </w:pPr>
      <w:r w:rsidRPr="00B9349A">
        <w:rPr>
          <w:sz w:val="24"/>
          <w:szCs w:val="24"/>
        </w:rPr>
        <w:t xml:space="preserve">- </w:t>
      </w:r>
      <w:r w:rsidR="006E21E3" w:rsidRPr="00B9349A">
        <w:rPr>
          <w:sz w:val="24"/>
          <w:szCs w:val="24"/>
        </w:rPr>
        <w:t xml:space="preserve"> в номинации </w:t>
      </w:r>
      <w:r w:rsidR="006E21E3" w:rsidRPr="00B9349A">
        <w:rPr>
          <w:i/>
          <w:sz w:val="24"/>
          <w:szCs w:val="24"/>
        </w:rPr>
        <w:t>«хоровые коллективы»</w:t>
      </w:r>
      <w:r w:rsidR="006E21E3" w:rsidRPr="00B9349A">
        <w:rPr>
          <w:sz w:val="24"/>
          <w:szCs w:val="24"/>
        </w:rPr>
        <w:t xml:space="preserve"> - 4000 руб.</w:t>
      </w:r>
      <w:r w:rsidR="00D95911" w:rsidRPr="00B9349A">
        <w:rPr>
          <w:sz w:val="24"/>
          <w:szCs w:val="24"/>
        </w:rPr>
        <w:t xml:space="preserve"> от одного коллектива</w:t>
      </w:r>
      <w:r w:rsidR="006E21E3" w:rsidRPr="00B9349A">
        <w:rPr>
          <w:sz w:val="24"/>
          <w:szCs w:val="24"/>
        </w:rPr>
        <w:t>;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B9349A">
        <w:rPr>
          <w:sz w:val="24"/>
          <w:szCs w:val="24"/>
        </w:rPr>
        <w:t xml:space="preserve">- в номинации </w:t>
      </w:r>
      <w:r w:rsidRPr="00B9349A">
        <w:rPr>
          <w:i/>
          <w:sz w:val="24"/>
          <w:szCs w:val="24"/>
        </w:rPr>
        <w:t>«вокальные ансамбли»</w:t>
      </w:r>
      <w:r w:rsidRPr="00B9349A">
        <w:rPr>
          <w:sz w:val="24"/>
          <w:szCs w:val="24"/>
        </w:rPr>
        <w:t>: коллективы с количеством участников от 2</w:t>
      </w:r>
      <w:r w:rsidR="006E21E3" w:rsidRPr="00B9349A">
        <w:rPr>
          <w:sz w:val="24"/>
          <w:szCs w:val="24"/>
        </w:rPr>
        <w:t xml:space="preserve"> до 6 человек включительно  - 30</w:t>
      </w:r>
      <w:r w:rsidRPr="00B9349A">
        <w:rPr>
          <w:sz w:val="24"/>
          <w:szCs w:val="24"/>
        </w:rPr>
        <w:t>0 руб. с одног</w:t>
      </w:r>
      <w:r w:rsidR="00137AD2" w:rsidRPr="00B9349A">
        <w:rPr>
          <w:sz w:val="24"/>
          <w:szCs w:val="24"/>
        </w:rPr>
        <w:t>о участника; ансамбли от 7 до 11</w:t>
      </w:r>
      <w:r w:rsidRPr="00B9349A">
        <w:rPr>
          <w:sz w:val="24"/>
          <w:szCs w:val="24"/>
        </w:rPr>
        <w:t xml:space="preserve"> человек – 2</w:t>
      </w:r>
      <w:r w:rsidR="006E21E3" w:rsidRPr="00B9349A">
        <w:rPr>
          <w:sz w:val="24"/>
          <w:szCs w:val="24"/>
        </w:rPr>
        <w:t>0</w:t>
      </w:r>
      <w:r w:rsidRPr="00B9349A">
        <w:rPr>
          <w:sz w:val="24"/>
          <w:szCs w:val="24"/>
        </w:rPr>
        <w:t>00 руб. с коллектива.</w:t>
      </w:r>
    </w:p>
    <w:p w:rsidR="00AB1D8D" w:rsidRPr="00D908D0" w:rsidRDefault="00AB1D8D" w:rsidP="00CA7527">
      <w:pPr>
        <w:pStyle w:val="a8"/>
        <w:rPr>
          <w:sz w:val="24"/>
          <w:szCs w:val="24"/>
        </w:rPr>
      </w:pP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8.4. Оплата услуг по организации конкурса производится не позднее </w:t>
      </w:r>
      <w:r w:rsidR="00EF036D">
        <w:rPr>
          <w:b/>
          <w:i/>
          <w:sz w:val="24"/>
          <w:szCs w:val="24"/>
          <w:u w:val="single"/>
        </w:rPr>
        <w:t>6</w:t>
      </w:r>
      <w:r w:rsidRPr="00D908D0">
        <w:rPr>
          <w:b/>
          <w:i/>
          <w:sz w:val="24"/>
          <w:szCs w:val="24"/>
          <w:u w:val="single"/>
        </w:rPr>
        <w:t xml:space="preserve"> </w:t>
      </w:r>
      <w:r w:rsidR="00A81F27" w:rsidRPr="00D908D0">
        <w:rPr>
          <w:b/>
          <w:i/>
          <w:sz w:val="24"/>
          <w:szCs w:val="24"/>
          <w:u w:val="single"/>
        </w:rPr>
        <w:t>марта</w:t>
      </w:r>
      <w:r w:rsidR="00F92896" w:rsidRPr="00D908D0">
        <w:rPr>
          <w:b/>
          <w:i/>
          <w:sz w:val="24"/>
          <w:szCs w:val="24"/>
          <w:u w:val="single"/>
        </w:rPr>
        <w:t xml:space="preserve"> 2020</w:t>
      </w:r>
      <w:r w:rsidRPr="00D908D0">
        <w:rPr>
          <w:b/>
          <w:i/>
          <w:sz w:val="24"/>
          <w:szCs w:val="24"/>
          <w:u w:val="single"/>
        </w:rPr>
        <w:t xml:space="preserve"> года</w:t>
      </w:r>
      <w:r w:rsidRPr="00D908D0">
        <w:rPr>
          <w:b/>
          <w:i/>
          <w:sz w:val="24"/>
          <w:szCs w:val="24"/>
        </w:rPr>
        <w:t xml:space="preserve"> любым способом: 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- наличными в кассу </w:t>
      </w:r>
      <w:r w:rsidR="00A81F27" w:rsidRPr="00D908D0">
        <w:rPr>
          <w:sz w:val="24"/>
          <w:szCs w:val="24"/>
        </w:rPr>
        <w:t xml:space="preserve">ОГОАУ ДПО </w:t>
      </w:r>
      <w:r w:rsidRPr="00D908D0">
        <w:rPr>
          <w:sz w:val="24"/>
          <w:szCs w:val="24"/>
        </w:rPr>
        <w:t>ТОИУМЦКИ (г</w:t>
      </w:r>
      <w:r w:rsidR="005D065A" w:rsidRPr="00D908D0">
        <w:rPr>
          <w:sz w:val="24"/>
          <w:szCs w:val="24"/>
        </w:rPr>
        <w:t>. Томск, ул. Лебедева 102, помещение 12,</w:t>
      </w:r>
      <w:r w:rsidRPr="00D908D0">
        <w:rPr>
          <w:sz w:val="24"/>
          <w:szCs w:val="24"/>
        </w:rPr>
        <w:t xml:space="preserve"> бухгалтерия);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- по безналичному расчету;</w:t>
      </w:r>
    </w:p>
    <w:p w:rsidR="004758E5" w:rsidRPr="00D908D0" w:rsidRDefault="001B3CB8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- по банковским реквизитам</w:t>
      </w:r>
      <w:r w:rsidR="004758E5" w:rsidRPr="00D908D0">
        <w:rPr>
          <w:sz w:val="24"/>
          <w:szCs w:val="24"/>
        </w:rPr>
        <w:t xml:space="preserve"> (скачать на сайте ТОИУМЦКИ </w:t>
      </w:r>
      <w:hyperlink r:id="rId7" w:history="1">
        <w:r w:rsidR="004758E5" w:rsidRPr="00D908D0">
          <w:rPr>
            <w:rStyle w:val="a3"/>
            <w:color w:val="auto"/>
            <w:sz w:val="24"/>
            <w:szCs w:val="24"/>
          </w:rPr>
          <w:t>http://toumcki.tom.ru</w:t>
        </w:r>
      </w:hyperlink>
      <w:r w:rsidR="004758E5" w:rsidRPr="00D908D0">
        <w:rPr>
          <w:sz w:val="24"/>
          <w:szCs w:val="24"/>
        </w:rPr>
        <w:t xml:space="preserve"> в разделе «Конкурсы»)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 xml:space="preserve">8.5. </w:t>
      </w:r>
      <w:r w:rsidRPr="00D908D0">
        <w:rPr>
          <w:sz w:val="24"/>
          <w:szCs w:val="24"/>
          <w:u w:val="single"/>
        </w:rPr>
        <w:t>В случае неявки на конкурс оплата услуг по организации конкурса не возвращается.</w:t>
      </w:r>
      <w:r w:rsidRPr="00D908D0">
        <w:rPr>
          <w:sz w:val="24"/>
          <w:szCs w:val="24"/>
        </w:rPr>
        <w:t xml:space="preserve"> 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  <w:r w:rsidRPr="00D908D0">
        <w:rPr>
          <w:sz w:val="24"/>
          <w:szCs w:val="24"/>
        </w:rPr>
        <w:t>8.6. Оплату всех расходов, связанных с пребыванием участников на конкурсе (проезд в оба конца, проживание в гостинице, питание)</w:t>
      </w:r>
      <w:r w:rsidR="00CA7527" w:rsidRPr="00D908D0">
        <w:rPr>
          <w:sz w:val="24"/>
          <w:szCs w:val="24"/>
        </w:rPr>
        <w:t>,</w:t>
      </w:r>
      <w:r w:rsidRPr="00D908D0">
        <w:rPr>
          <w:sz w:val="24"/>
          <w:szCs w:val="24"/>
        </w:rPr>
        <w:t xml:space="preserve"> производят направляющие учреждения.</w:t>
      </w:r>
    </w:p>
    <w:p w:rsidR="004758E5" w:rsidRPr="00D908D0" w:rsidRDefault="004758E5" w:rsidP="00CA7527">
      <w:pPr>
        <w:pStyle w:val="a8"/>
        <w:rPr>
          <w:sz w:val="24"/>
          <w:szCs w:val="24"/>
        </w:rPr>
      </w:pPr>
    </w:p>
    <w:p w:rsidR="004758E5" w:rsidRPr="00D908D0" w:rsidRDefault="004758E5" w:rsidP="00CA7527">
      <w:pPr>
        <w:pStyle w:val="a8"/>
        <w:rPr>
          <w:sz w:val="24"/>
          <w:szCs w:val="24"/>
        </w:rPr>
      </w:pPr>
    </w:p>
    <w:p w:rsidR="004758E5" w:rsidRPr="00D908D0" w:rsidRDefault="004758E5" w:rsidP="00CA7527">
      <w:pPr>
        <w:pStyle w:val="a8"/>
        <w:rPr>
          <w:sz w:val="24"/>
          <w:szCs w:val="24"/>
        </w:rPr>
      </w:pPr>
    </w:p>
    <w:p w:rsidR="00AE5988" w:rsidRPr="007F5C94" w:rsidRDefault="00AE5988" w:rsidP="00CA7527">
      <w:pPr>
        <w:jc w:val="center"/>
        <w:rPr>
          <w:i/>
          <w:sz w:val="24"/>
          <w:szCs w:val="24"/>
        </w:rPr>
      </w:pPr>
      <w:bookmarkStart w:id="2" w:name="_GoBack"/>
      <w:bookmarkEnd w:id="2"/>
    </w:p>
    <w:sectPr w:rsidR="00AE5988" w:rsidRPr="007F5C94" w:rsidSect="00CA7527">
      <w:pgSz w:w="11906" w:h="16838"/>
      <w:pgMar w:top="851" w:right="567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13030F"/>
    <w:rsid w:val="00035949"/>
    <w:rsid w:val="00073AC8"/>
    <w:rsid w:val="000A5BA2"/>
    <w:rsid w:val="000E344E"/>
    <w:rsid w:val="000F2CE2"/>
    <w:rsid w:val="00114D5F"/>
    <w:rsid w:val="0013030F"/>
    <w:rsid w:val="00137AD2"/>
    <w:rsid w:val="00160728"/>
    <w:rsid w:val="00165DAF"/>
    <w:rsid w:val="001715F2"/>
    <w:rsid w:val="00174059"/>
    <w:rsid w:val="0017665B"/>
    <w:rsid w:val="001A45C0"/>
    <w:rsid w:val="001A64AC"/>
    <w:rsid w:val="001B3CB8"/>
    <w:rsid w:val="001E29FC"/>
    <w:rsid w:val="002060E5"/>
    <w:rsid w:val="0022111B"/>
    <w:rsid w:val="00247B73"/>
    <w:rsid w:val="00262CB6"/>
    <w:rsid w:val="0028249E"/>
    <w:rsid w:val="002B3AEE"/>
    <w:rsid w:val="002C1D45"/>
    <w:rsid w:val="002D61B0"/>
    <w:rsid w:val="002D76B5"/>
    <w:rsid w:val="002F395F"/>
    <w:rsid w:val="002F3F19"/>
    <w:rsid w:val="00302A98"/>
    <w:rsid w:val="00317232"/>
    <w:rsid w:val="00331640"/>
    <w:rsid w:val="0034629A"/>
    <w:rsid w:val="00361DF1"/>
    <w:rsid w:val="003D5E60"/>
    <w:rsid w:val="00413B2A"/>
    <w:rsid w:val="00416E56"/>
    <w:rsid w:val="00425BD1"/>
    <w:rsid w:val="00427019"/>
    <w:rsid w:val="00433D82"/>
    <w:rsid w:val="004758E5"/>
    <w:rsid w:val="00481AFE"/>
    <w:rsid w:val="004B5286"/>
    <w:rsid w:val="004D07A6"/>
    <w:rsid w:val="004D3967"/>
    <w:rsid w:val="004E0464"/>
    <w:rsid w:val="004E4C7B"/>
    <w:rsid w:val="00505897"/>
    <w:rsid w:val="00511000"/>
    <w:rsid w:val="0051788F"/>
    <w:rsid w:val="00525D0C"/>
    <w:rsid w:val="00533B1A"/>
    <w:rsid w:val="00585717"/>
    <w:rsid w:val="00596978"/>
    <w:rsid w:val="005B287F"/>
    <w:rsid w:val="005C5DF8"/>
    <w:rsid w:val="005D065A"/>
    <w:rsid w:val="005F6462"/>
    <w:rsid w:val="006A06E5"/>
    <w:rsid w:val="006A1BC4"/>
    <w:rsid w:val="006A2110"/>
    <w:rsid w:val="006C2562"/>
    <w:rsid w:val="006C3D89"/>
    <w:rsid w:val="006E1826"/>
    <w:rsid w:val="006E21E3"/>
    <w:rsid w:val="006E2497"/>
    <w:rsid w:val="006F438E"/>
    <w:rsid w:val="006F780C"/>
    <w:rsid w:val="007831AD"/>
    <w:rsid w:val="007A2469"/>
    <w:rsid w:val="007B43BC"/>
    <w:rsid w:val="007F3404"/>
    <w:rsid w:val="007F5C94"/>
    <w:rsid w:val="00825203"/>
    <w:rsid w:val="008730E3"/>
    <w:rsid w:val="00873938"/>
    <w:rsid w:val="008B31A3"/>
    <w:rsid w:val="008C7ED8"/>
    <w:rsid w:val="008D1996"/>
    <w:rsid w:val="008E287E"/>
    <w:rsid w:val="008E7F47"/>
    <w:rsid w:val="008F3969"/>
    <w:rsid w:val="008F4975"/>
    <w:rsid w:val="008F7850"/>
    <w:rsid w:val="00955EC4"/>
    <w:rsid w:val="00984605"/>
    <w:rsid w:val="009949E1"/>
    <w:rsid w:val="009A0345"/>
    <w:rsid w:val="009C75AA"/>
    <w:rsid w:val="00A05EE5"/>
    <w:rsid w:val="00A1030A"/>
    <w:rsid w:val="00A11A25"/>
    <w:rsid w:val="00A12AF0"/>
    <w:rsid w:val="00A149C8"/>
    <w:rsid w:val="00A31EDC"/>
    <w:rsid w:val="00A3527B"/>
    <w:rsid w:val="00A41201"/>
    <w:rsid w:val="00A5461B"/>
    <w:rsid w:val="00A55300"/>
    <w:rsid w:val="00A566F7"/>
    <w:rsid w:val="00A76AE6"/>
    <w:rsid w:val="00A81F27"/>
    <w:rsid w:val="00AB1D8D"/>
    <w:rsid w:val="00AE0411"/>
    <w:rsid w:val="00AE5988"/>
    <w:rsid w:val="00B13319"/>
    <w:rsid w:val="00B17759"/>
    <w:rsid w:val="00B614A8"/>
    <w:rsid w:val="00B77245"/>
    <w:rsid w:val="00B9349A"/>
    <w:rsid w:val="00BC236F"/>
    <w:rsid w:val="00C05DB9"/>
    <w:rsid w:val="00C23366"/>
    <w:rsid w:val="00C344E9"/>
    <w:rsid w:val="00C3494C"/>
    <w:rsid w:val="00C45C4C"/>
    <w:rsid w:val="00C50931"/>
    <w:rsid w:val="00C60156"/>
    <w:rsid w:val="00CA7527"/>
    <w:rsid w:val="00CC03B4"/>
    <w:rsid w:val="00CD37A0"/>
    <w:rsid w:val="00D235FC"/>
    <w:rsid w:val="00D4511A"/>
    <w:rsid w:val="00D81C0C"/>
    <w:rsid w:val="00D908D0"/>
    <w:rsid w:val="00D95911"/>
    <w:rsid w:val="00DC6431"/>
    <w:rsid w:val="00DC6D00"/>
    <w:rsid w:val="00E11396"/>
    <w:rsid w:val="00E41A30"/>
    <w:rsid w:val="00E441D6"/>
    <w:rsid w:val="00E4677F"/>
    <w:rsid w:val="00E62479"/>
    <w:rsid w:val="00E77D96"/>
    <w:rsid w:val="00E97A82"/>
    <w:rsid w:val="00EC0344"/>
    <w:rsid w:val="00ED1996"/>
    <w:rsid w:val="00EE626E"/>
    <w:rsid w:val="00EF036D"/>
    <w:rsid w:val="00F01B6D"/>
    <w:rsid w:val="00F353F5"/>
    <w:rsid w:val="00F456CA"/>
    <w:rsid w:val="00F45C35"/>
    <w:rsid w:val="00F92896"/>
    <w:rsid w:val="00FA6F22"/>
    <w:rsid w:val="00FB05BC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E5816A4F-FD9D-4A83-A6A8-3D9E95D0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AE6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A76AE6"/>
    <w:pPr>
      <w:keepNext/>
      <w:tabs>
        <w:tab w:val="num" w:pos="432"/>
      </w:tabs>
      <w:ind w:left="432" w:hanging="432"/>
      <w:outlineLvl w:val="0"/>
    </w:pPr>
  </w:style>
  <w:style w:type="paragraph" w:styleId="2">
    <w:name w:val="heading 2"/>
    <w:basedOn w:val="10"/>
    <w:next w:val="10"/>
    <w:qFormat/>
    <w:rsid w:val="00A76AE6"/>
    <w:pPr>
      <w:keepNext/>
      <w:tabs>
        <w:tab w:val="num" w:pos="576"/>
      </w:tabs>
      <w:ind w:left="576" w:hanging="576"/>
      <w:outlineLvl w:val="1"/>
    </w:pPr>
    <w:rPr>
      <w:rFonts w:ascii="Tahoma" w:hAnsi="Tahoma" w:cs="Tahoma"/>
      <w:spacing w:val="20"/>
      <w:sz w:val="28"/>
    </w:rPr>
  </w:style>
  <w:style w:type="paragraph" w:styleId="3">
    <w:name w:val="heading 3"/>
    <w:basedOn w:val="10"/>
    <w:next w:val="10"/>
    <w:qFormat/>
    <w:rsid w:val="00A76AE6"/>
    <w:pPr>
      <w:keepNext/>
      <w:tabs>
        <w:tab w:val="num" w:pos="720"/>
      </w:tabs>
      <w:ind w:left="720" w:hanging="720"/>
      <w:outlineLvl w:val="2"/>
    </w:pPr>
    <w:rPr>
      <w:rFonts w:ascii="Tahoma" w:hAnsi="Tahoma" w:cs="Tahoma"/>
      <w:b/>
      <w:sz w:val="32"/>
    </w:rPr>
  </w:style>
  <w:style w:type="paragraph" w:styleId="4">
    <w:name w:val="heading 4"/>
    <w:basedOn w:val="a"/>
    <w:next w:val="a"/>
    <w:qFormat/>
    <w:rsid w:val="00A76AE6"/>
    <w:pPr>
      <w:keepNext/>
      <w:tabs>
        <w:tab w:val="num" w:pos="864"/>
      </w:tabs>
      <w:ind w:left="864" w:hanging="864"/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6AE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A76AE6"/>
    <w:rPr>
      <w:rFonts w:ascii="Courier New" w:hAnsi="Courier New" w:cs="Courier New"/>
    </w:rPr>
  </w:style>
  <w:style w:type="character" w:customStyle="1" w:styleId="WW8Num2z2">
    <w:name w:val="WW8Num2z2"/>
    <w:rsid w:val="00A76AE6"/>
    <w:rPr>
      <w:rFonts w:ascii="Wingdings" w:hAnsi="Wingdings" w:cs="Wingdings"/>
    </w:rPr>
  </w:style>
  <w:style w:type="character" w:customStyle="1" w:styleId="WW8Num2z3">
    <w:name w:val="WW8Num2z3"/>
    <w:rsid w:val="00A76AE6"/>
    <w:rPr>
      <w:rFonts w:ascii="Symbol" w:hAnsi="Symbol" w:cs="Symbol"/>
    </w:rPr>
  </w:style>
  <w:style w:type="character" w:customStyle="1" w:styleId="WW8Num5z0">
    <w:name w:val="WW8Num5z0"/>
    <w:rsid w:val="00A76AE6"/>
    <w:rPr>
      <w:rFonts w:ascii="Wingdings" w:hAnsi="Wingdings" w:cs="Wingdings"/>
    </w:rPr>
  </w:style>
  <w:style w:type="character" w:customStyle="1" w:styleId="WW8Num5z1">
    <w:name w:val="WW8Num5z1"/>
    <w:rsid w:val="00A76AE6"/>
    <w:rPr>
      <w:rFonts w:ascii="Courier New" w:hAnsi="Courier New" w:cs="Courier New"/>
    </w:rPr>
  </w:style>
  <w:style w:type="character" w:customStyle="1" w:styleId="WW8Num5z3">
    <w:name w:val="WW8Num5z3"/>
    <w:rsid w:val="00A76AE6"/>
    <w:rPr>
      <w:rFonts w:ascii="Symbol" w:hAnsi="Symbol" w:cs="Symbol"/>
    </w:rPr>
  </w:style>
  <w:style w:type="character" w:customStyle="1" w:styleId="WW8Num6z2">
    <w:name w:val="WW8Num6z2"/>
    <w:rsid w:val="00A76AE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A76AE6"/>
    <w:rPr>
      <w:rFonts w:ascii="Symbol" w:hAnsi="Symbol" w:cs="Symbol"/>
    </w:rPr>
  </w:style>
  <w:style w:type="character" w:customStyle="1" w:styleId="WW8Num7z1">
    <w:name w:val="WW8Num7z1"/>
    <w:rsid w:val="00A76AE6"/>
    <w:rPr>
      <w:rFonts w:ascii="Courier New" w:hAnsi="Courier New" w:cs="Courier New"/>
    </w:rPr>
  </w:style>
  <w:style w:type="character" w:customStyle="1" w:styleId="WW8Num7z2">
    <w:name w:val="WW8Num7z2"/>
    <w:rsid w:val="00A76AE6"/>
    <w:rPr>
      <w:rFonts w:ascii="Wingdings" w:hAnsi="Wingdings" w:cs="Wingdings"/>
    </w:rPr>
  </w:style>
  <w:style w:type="character" w:customStyle="1" w:styleId="WW8Num9z1">
    <w:name w:val="WW8Num9z1"/>
    <w:rsid w:val="00A76AE6"/>
    <w:rPr>
      <w:rFonts w:ascii="Courier New" w:hAnsi="Courier New" w:cs="Courier New"/>
    </w:rPr>
  </w:style>
  <w:style w:type="character" w:customStyle="1" w:styleId="WW8Num9z2">
    <w:name w:val="WW8Num9z2"/>
    <w:rsid w:val="00A76AE6"/>
    <w:rPr>
      <w:rFonts w:ascii="Wingdings" w:hAnsi="Wingdings" w:cs="Wingdings"/>
    </w:rPr>
  </w:style>
  <w:style w:type="character" w:customStyle="1" w:styleId="WW8Num9z3">
    <w:name w:val="WW8Num9z3"/>
    <w:rsid w:val="00A76AE6"/>
    <w:rPr>
      <w:rFonts w:ascii="Symbol" w:hAnsi="Symbol" w:cs="Symbol"/>
    </w:rPr>
  </w:style>
  <w:style w:type="character" w:customStyle="1" w:styleId="WW8Num10z0">
    <w:name w:val="WW8Num10z0"/>
    <w:rsid w:val="00A76AE6"/>
    <w:rPr>
      <w:rFonts w:ascii="Wingdings" w:hAnsi="Wingdings" w:cs="Wingdings"/>
    </w:rPr>
  </w:style>
  <w:style w:type="character" w:customStyle="1" w:styleId="WW8Num10z1">
    <w:name w:val="WW8Num10z1"/>
    <w:rsid w:val="00A76AE6"/>
    <w:rPr>
      <w:rFonts w:ascii="Courier New" w:hAnsi="Courier New" w:cs="Courier New"/>
    </w:rPr>
  </w:style>
  <w:style w:type="character" w:customStyle="1" w:styleId="WW8Num10z3">
    <w:name w:val="WW8Num10z3"/>
    <w:rsid w:val="00A76AE6"/>
    <w:rPr>
      <w:rFonts w:ascii="Symbol" w:hAnsi="Symbol" w:cs="Symbol"/>
    </w:rPr>
  </w:style>
  <w:style w:type="character" w:customStyle="1" w:styleId="WW8Num11z0">
    <w:name w:val="WW8Num11z0"/>
    <w:rsid w:val="00A76AE6"/>
    <w:rPr>
      <w:rFonts w:ascii="Symbol" w:hAnsi="Symbol" w:cs="Symbol"/>
    </w:rPr>
  </w:style>
  <w:style w:type="character" w:customStyle="1" w:styleId="WW8Num11z1">
    <w:name w:val="WW8Num11z1"/>
    <w:rsid w:val="00A76AE6"/>
    <w:rPr>
      <w:rFonts w:ascii="Courier New" w:hAnsi="Courier New" w:cs="Courier New"/>
    </w:rPr>
  </w:style>
  <w:style w:type="character" w:customStyle="1" w:styleId="WW8Num11z2">
    <w:name w:val="WW8Num11z2"/>
    <w:rsid w:val="00A76AE6"/>
    <w:rPr>
      <w:rFonts w:ascii="Wingdings" w:hAnsi="Wingdings" w:cs="Wingdings"/>
    </w:rPr>
  </w:style>
  <w:style w:type="character" w:customStyle="1" w:styleId="WW8Num15z0">
    <w:name w:val="WW8Num15z0"/>
    <w:rsid w:val="00A76AE6"/>
    <w:rPr>
      <w:rFonts w:ascii="Symbol" w:hAnsi="Symbol" w:cs="Symbol"/>
    </w:rPr>
  </w:style>
  <w:style w:type="character" w:customStyle="1" w:styleId="WW8Num15z1">
    <w:name w:val="WW8Num15z1"/>
    <w:rsid w:val="00A76AE6"/>
    <w:rPr>
      <w:rFonts w:ascii="Courier New" w:hAnsi="Courier New" w:cs="Courier New"/>
    </w:rPr>
  </w:style>
  <w:style w:type="character" w:customStyle="1" w:styleId="WW8Num15z2">
    <w:name w:val="WW8Num15z2"/>
    <w:rsid w:val="00A76AE6"/>
    <w:rPr>
      <w:rFonts w:ascii="Wingdings" w:hAnsi="Wingdings" w:cs="Wingdings"/>
    </w:rPr>
  </w:style>
  <w:style w:type="character" w:customStyle="1" w:styleId="11">
    <w:name w:val="Основной шрифт абзаца1"/>
    <w:rsid w:val="00A76AE6"/>
  </w:style>
  <w:style w:type="character" w:styleId="a3">
    <w:name w:val="Hyperlink"/>
    <w:basedOn w:val="11"/>
    <w:rsid w:val="00A76AE6"/>
    <w:rPr>
      <w:color w:val="0000FF"/>
      <w:u w:val="single"/>
    </w:rPr>
  </w:style>
  <w:style w:type="character" w:styleId="a4">
    <w:name w:val="Strong"/>
    <w:basedOn w:val="11"/>
    <w:qFormat/>
    <w:rsid w:val="00A76AE6"/>
    <w:rPr>
      <w:b/>
      <w:bCs/>
    </w:rPr>
  </w:style>
  <w:style w:type="character" w:styleId="a5">
    <w:name w:val="Emphasis"/>
    <w:basedOn w:val="11"/>
    <w:qFormat/>
    <w:rsid w:val="00A76AE6"/>
    <w:rPr>
      <w:i/>
      <w:iCs/>
    </w:rPr>
  </w:style>
  <w:style w:type="character" w:customStyle="1" w:styleId="a6">
    <w:name w:val="Символ нумерации"/>
    <w:rsid w:val="00A76AE6"/>
  </w:style>
  <w:style w:type="paragraph" w:customStyle="1" w:styleId="a7">
    <w:name w:val="Заголовок"/>
    <w:basedOn w:val="a"/>
    <w:next w:val="a8"/>
    <w:rsid w:val="00A76AE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8">
    <w:name w:val="Body Text"/>
    <w:basedOn w:val="a"/>
    <w:rsid w:val="00A76AE6"/>
    <w:pPr>
      <w:jc w:val="both"/>
    </w:pPr>
  </w:style>
  <w:style w:type="paragraph" w:styleId="a9">
    <w:name w:val="List"/>
    <w:basedOn w:val="a8"/>
    <w:rsid w:val="00A76AE6"/>
    <w:rPr>
      <w:rFonts w:cs="Mangal"/>
    </w:rPr>
  </w:style>
  <w:style w:type="paragraph" w:customStyle="1" w:styleId="12">
    <w:name w:val="Название1"/>
    <w:basedOn w:val="a"/>
    <w:rsid w:val="00A76A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76AE6"/>
    <w:pPr>
      <w:suppressLineNumbers/>
    </w:pPr>
    <w:rPr>
      <w:rFonts w:cs="Mangal"/>
    </w:rPr>
  </w:style>
  <w:style w:type="paragraph" w:customStyle="1" w:styleId="10">
    <w:name w:val="Обычный1"/>
    <w:rsid w:val="00A76AE6"/>
    <w:pPr>
      <w:suppressAutoHyphens/>
    </w:pPr>
    <w:rPr>
      <w:lang w:eastAsia="ar-SA"/>
    </w:rPr>
  </w:style>
  <w:style w:type="paragraph" w:styleId="aa">
    <w:name w:val="Normal (Web)"/>
    <w:basedOn w:val="a"/>
    <w:rsid w:val="00A76AE6"/>
    <w:pPr>
      <w:spacing w:before="280" w:after="280"/>
    </w:pPr>
    <w:rPr>
      <w:sz w:val="24"/>
      <w:szCs w:val="24"/>
    </w:rPr>
  </w:style>
  <w:style w:type="paragraph" w:customStyle="1" w:styleId="ab">
    <w:name w:val="Содержимое таблицы"/>
    <w:basedOn w:val="a"/>
    <w:rsid w:val="00A76AE6"/>
    <w:pPr>
      <w:suppressLineNumbers/>
    </w:pPr>
  </w:style>
  <w:style w:type="paragraph" w:customStyle="1" w:styleId="ac">
    <w:name w:val="Заголовок таблицы"/>
    <w:basedOn w:val="ab"/>
    <w:rsid w:val="00A76AE6"/>
    <w:pPr>
      <w:jc w:val="center"/>
    </w:pPr>
    <w:rPr>
      <w:b/>
      <w:bCs/>
    </w:rPr>
  </w:style>
  <w:style w:type="paragraph" w:customStyle="1" w:styleId="ad">
    <w:name w:val="Содержимое врезки"/>
    <w:basedOn w:val="a8"/>
    <w:rsid w:val="00A76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oumcki.to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umc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7FB69-8CBA-405F-B417-5D29B710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Томской области</vt:lpstr>
    </vt:vector>
  </TitlesOfParts>
  <Company>Toumcki</Company>
  <LinksUpToDate>false</LinksUpToDate>
  <CharactersWithSpaces>10227</CharactersWithSpaces>
  <SharedDoc>false</SharedDoc>
  <HLinks>
    <vt:vector size="12" baseType="variant">
      <vt:variant>
        <vt:i4>6553722</vt:i4>
      </vt:variant>
      <vt:variant>
        <vt:i4>3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Томской области</dc:title>
  <dc:creator>Таня</dc:creator>
  <cp:lastModifiedBy>Маруся</cp:lastModifiedBy>
  <cp:revision>9</cp:revision>
  <cp:lastPrinted>2020-01-27T08:41:00Z</cp:lastPrinted>
  <dcterms:created xsi:type="dcterms:W3CDTF">2020-01-15T08:11:00Z</dcterms:created>
  <dcterms:modified xsi:type="dcterms:W3CDTF">2020-02-21T09:25:00Z</dcterms:modified>
</cp:coreProperties>
</file>