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00" w:rsidRPr="00AE78BE" w:rsidRDefault="00561300" w:rsidP="00561300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2</w:t>
      </w:r>
    </w:p>
    <w:p w:rsidR="00561300" w:rsidRPr="00AE78BE" w:rsidRDefault="00561300" w:rsidP="00561300">
      <w:pPr>
        <w:shd w:val="clear" w:color="auto" w:fill="FFFFFF"/>
        <w:jc w:val="center"/>
        <w:rPr>
          <w:rFonts w:ascii="PT Astra Serif" w:hAnsi="PT Astra Serif"/>
          <w:color w:val="000000"/>
          <w:u w:val="single"/>
        </w:rPr>
      </w:pPr>
      <w:r w:rsidRPr="00AE78BE"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Дополнительно: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AE78BE">
        <w:rPr>
          <w:rFonts w:ascii="PT Astra Serif" w:hAnsi="PT Astra Serif"/>
          <w:color w:val="000000"/>
        </w:rPr>
        <w:br/>
        <w:t>КБК 00000000000000000130.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561300" w:rsidRPr="00AE78BE" w:rsidRDefault="00561300" w:rsidP="00561300">
      <w:pPr>
        <w:rPr>
          <w:rFonts w:ascii="PT Astra Serif" w:hAnsi="PT Astra Serif"/>
        </w:rPr>
      </w:pPr>
      <w:r w:rsidRPr="00AE78BE">
        <w:rPr>
          <w:rFonts w:ascii="PT Astra Serif" w:hAnsi="PT Astra Serif"/>
          <w:color w:val="000000"/>
        </w:rPr>
        <w:t xml:space="preserve">- Код субсидии </w:t>
      </w:r>
      <w:r w:rsidRPr="00AE78BE">
        <w:rPr>
          <w:rFonts w:ascii="PT Astra Serif" w:hAnsi="PT Astra Serif"/>
        </w:rPr>
        <w:t xml:space="preserve">2000000814 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</w:rPr>
        <w:t xml:space="preserve">- </w:t>
      </w:r>
      <w:proofErr w:type="spellStart"/>
      <w:r w:rsidRPr="00AE78BE">
        <w:rPr>
          <w:rFonts w:ascii="PT Astra Serif" w:hAnsi="PT Astra Serif"/>
        </w:rPr>
        <w:t>Ан</w:t>
      </w:r>
      <w:proofErr w:type="gramStart"/>
      <w:r w:rsidRPr="00AE78BE">
        <w:rPr>
          <w:rFonts w:ascii="PT Astra Serif" w:hAnsi="PT Astra Serif"/>
        </w:rPr>
        <w:t>.г</w:t>
      </w:r>
      <w:proofErr w:type="gramEnd"/>
      <w:r w:rsidRPr="00AE78BE">
        <w:rPr>
          <w:rFonts w:ascii="PT Astra Serif" w:hAnsi="PT Astra Serif"/>
        </w:rPr>
        <w:t>руппа</w:t>
      </w:r>
      <w:proofErr w:type="spellEnd"/>
      <w:r w:rsidRPr="00AE78BE">
        <w:rPr>
          <w:rFonts w:ascii="PT Astra Serif" w:hAnsi="PT Astra Serif"/>
        </w:rPr>
        <w:t xml:space="preserve"> 130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- Далее по тексту название конференции в сокращенном виде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698"/>
        <w:gridCol w:w="195"/>
        <w:gridCol w:w="151"/>
        <w:gridCol w:w="168"/>
        <w:gridCol w:w="55"/>
        <w:gridCol w:w="3386"/>
        <w:gridCol w:w="156"/>
        <w:gridCol w:w="475"/>
      </w:tblGrid>
      <w:tr w:rsidR="00561300" w:rsidRPr="00AE78BE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61300" w:rsidRPr="00AE78BE" w:rsidRDefault="00497D09" w:rsidP="00155F6E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561300" w:rsidRPr="00AE78BE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EB8">
              <w:rPr>
                <w:rFonts w:ascii="Arial" w:hAnsi="Arial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(ИНН получателя платежа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     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55F6E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4111" w:type="dxa"/>
            <w:gridSpan w:val="6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B52D63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B52D63" w:rsidRPr="00B52D6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III</w:t>
            </w:r>
            <w:r w:rsidR="00B52D63" w:rsidRPr="00B52D6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Всероссийской научно-</w:t>
            </w:r>
            <w:r w:rsidR="004206A7">
              <w:rPr>
                <w:rFonts w:ascii="Arial" w:hAnsi="Arial" w:cs="Arial"/>
                <w:b/>
                <w:sz w:val="20"/>
                <w:szCs w:val="20"/>
                <w:u w:val="single"/>
              </w:rPr>
              <w:t>методической</w:t>
            </w:r>
            <w:r w:rsidR="00B52D63" w:rsidRPr="00B52D6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EE6B8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B52D63" w:rsidRPr="00B52D6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конференции «Художественно-эстетическое развитие дошкольников: проблемы и перспективы»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B52D6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сентябрь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561300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561300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                                                                                                    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4206A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46C2A" w:rsidRPr="00F46C2A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="00F46C2A" w:rsidRPr="00F46C2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Всероссийской научно-</w:t>
            </w:r>
            <w:r w:rsidR="004206A7">
              <w:rPr>
                <w:rFonts w:ascii="Arial" w:hAnsi="Arial" w:cs="Arial"/>
                <w:b/>
                <w:sz w:val="20"/>
                <w:szCs w:val="20"/>
                <w:u w:val="single"/>
              </w:rPr>
              <w:t>методической</w:t>
            </w:r>
            <w:r w:rsidR="00F46C2A" w:rsidRPr="00F46C2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EE6B8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F46C2A" w:rsidRPr="00F46C2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конференции «Художественно-эстетическое развитие дошкольников: проблемы и перспективы»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(</w:t>
            </w:r>
            <w:r w:rsidR="00F46C2A">
              <w:rPr>
                <w:rFonts w:ascii="Arial" w:hAnsi="Arial" w:cs="Arial"/>
                <w:sz w:val="20"/>
                <w:szCs w:val="20"/>
                <w:u w:val="single"/>
              </w:rPr>
              <w:t>сентябрь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 xml:space="preserve"> 2021 года)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561300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497D09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61300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</w:t>
            </w:r>
          </w:p>
        </w:tc>
      </w:tr>
    </w:tbl>
    <w:p w:rsidR="00EF4F54" w:rsidRDefault="00EF4F54"/>
    <w:sectPr w:rsidR="00EF4F54" w:rsidSect="0056130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61300"/>
    <w:rsid w:val="00146FE1"/>
    <w:rsid w:val="003D41BD"/>
    <w:rsid w:val="00410948"/>
    <w:rsid w:val="004206A7"/>
    <w:rsid w:val="004432D9"/>
    <w:rsid w:val="00497D09"/>
    <w:rsid w:val="00561300"/>
    <w:rsid w:val="005824BC"/>
    <w:rsid w:val="00715EF1"/>
    <w:rsid w:val="009341F6"/>
    <w:rsid w:val="00935A62"/>
    <w:rsid w:val="00A33892"/>
    <w:rsid w:val="00A4094C"/>
    <w:rsid w:val="00B52D63"/>
    <w:rsid w:val="00B7713C"/>
    <w:rsid w:val="00BE2D56"/>
    <w:rsid w:val="00C62B77"/>
    <w:rsid w:val="00C65F1D"/>
    <w:rsid w:val="00DB661E"/>
    <w:rsid w:val="00DC51CA"/>
    <w:rsid w:val="00DF1509"/>
    <w:rsid w:val="00EE6B88"/>
    <w:rsid w:val="00EF4F54"/>
    <w:rsid w:val="00F13A43"/>
    <w:rsid w:val="00F4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0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30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5</cp:revision>
  <dcterms:created xsi:type="dcterms:W3CDTF">2021-04-28T04:21:00Z</dcterms:created>
  <dcterms:modified xsi:type="dcterms:W3CDTF">2021-08-31T08:52:00Z</dcterms:modified>
</cp:coreProperties>
</file>