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CB7" w:rsidRPr="002A38D8" w:rsidRDefault="00224CB7" w:rsidP="00224CB7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2</w:t>
      </w:r>
    </w:p>
    <w:p w:rsidR="00224CB7" w:rsidRPr="00006515" w:rsidRDefault="00224CB7" w:rsidP="00224CB7">
      <w:pPr>
        <w:widowControl w:val="0"/>
        <w:spacing w:after="0" w:line="240" w:lineRule="auto"/>
        <w:jc w:val="right"/>
        <w:rPr>
          <w:rFonts w:ascii="PT Astra Serif" w:hAnsi="PT Astra Serif"/>
          <w:i/>
          <w:sz w:val="16"/>
          <w:szCs w:val="16"/>
        </w:rPr>
      </w:pPr>
      <w:proofErr w:type="gramStart"/>
      <w:r w:rsidRPr="00006515"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>к</w:t>
      </w:r>
      <w:proofErr w:type="gramEnd"/>
      <w:r w:rsidRPr="00006515"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 xml:space="preserve"> Положению о проведении</w:t>
      </w:r>
      <w:r w:rsidRPr="00006515">
        <w:rPr>
          <w:rFonts w:ascii="PT Astra Serif" w:eastAsia="SimSun" w:hAnsi="PT Astra Serif"/>
          <w:color w:val="000000"/>
          <w:sz w:val="16"/>
          <w:szCs w:val="16"/>
          <w:lang w:eastAsia="hi-IN" w:bidi="hi-IN"/>
        </w:rPr>
        <w:t xml:space="preserve"> </w:t>
      </w:r>
    </w:p>
    <w:p w:rsidR="00265DD4" w:rsidRPr="00265DD4" w:rsidRDefault="00265DD4" w:rsidP="00265DD4">
      <w:pPr>
        <w:spacing w:after="0" w:line="240" w:lineRule="auto"/>
        <w:jc w:val="right"/>
        <w:rPr>
          <w:rFonts w:ascii="PT Astra Serif" w:hAnsi="PT Astra Serif"/>
          <w:sz w:val="16"/>
          <w:szCs w:val="16"/>
        </w:rPr>
      </w:pPr>
      <w:r w:rsidRPr="00265DD4">
        <w:rPr>
          <w:rFonts w:ascii="PT Astra Serif" w:hAnsi="PT Astra Serif"/>
          <w:sz w:val="16"/>
          <w:szCs w:val="16"/>
          <w:lang w:val="en-US"/>
        </w:rPr>
        <w:t>VII</w:t>
      </w:r>
      <w:r w:rsidRPr="00265DD4">
        <w:rPr>
          <w:rFonts w:ascii="PT Astra Serif" w:hAnsi="PT Astra Serif"/>
          <w:sz w:val="16"/>
          <w:szCs w:val="16"/>
        </w:rPr>
        <w:t xml:space="preserve"> Всероссийской научно-методической (заочной) конференции </w:t>
      </w:r>
    </w:p>
    <w:p w:rsidR="00224CB7" w:rsidRPr="00265DD4" w:rsidRDefault="00265DD4" w:rsidP="00265DD4">
      <w:pPr>
        <w:spacing w:after="0" w:line="240" w:lineRule="auto"/>
        <w:jc w:val="right"/>
        <w:rPr>
          <w:rFonts w:ascii="PT Astra Serif" w:hAnsi="PT Astra Serif"/>
          <w:i/>
          <w:sz w:val="16"/>
          <w:szCs w:val="16"/>
        </w:rPr>
      </w:pPr>
      <w:r w:rsidRPr="00265DD4">
        <w:rPr>
          <w:rFonts w:ascii="PT Astra Serif" w:hAnsi="PT Astra Serif"/>
          <w:sz w:val="16"/>
          <w:szCs w:val="16"/>
        </w:rPr>
        <w:t>«Одаренные дети в системе художественного образования: опыт, проблемы, перспективы»</w:t>
      </w:r>
    </w:p>
    <w:p w:rsidR="00224CB7" w:rsidRPr="00483256" w:rsidRDefault="00224CB7" w:rsidP="00224CB7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pPr>
      <w:r w:rsidRPr="0048325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Внимание!</w:t>
      </w:r>
    </w:p>
    <w:p w:rsidR="00224CB7" w:rsidRPr="00483256" w:rsidRDefault="00224CB7" w:rsidP="00224CB7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Дополнительно:</w:t>
      </w:r>
    </w:p>
    <w:p w:rsidR="00224CB7" w:rsidRPr="00483256" w:rsidRDefault="00224CB7" w:rsidP="00224CB7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1. При оформлении платежа по требованию операторов можно указать </w:t>
      </w: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br/>
        <w:t>КБК 00000000000000000130.</w:t>
      </w:r>
    </w:p>
    <w:p w:rsidR="00224CB7" w:rsidRPr="00483256" w:rsidRDefault="00224CB7" w:rsidP="00224CB7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2. В строке «Назначение платежа», ОБЯЗАТЕЛЬНО указывать:</w:t>
      </w:r>
    </w:p>
    <w:p w:rsidR="00224CB7" w:rsidRPr="00483256" w:rsidRDefault="00224CB7" w:rsidP="00224CB7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</w:p>
    <w:p w:rsidR="00224CB7" w:rsidRPr="00483256" w:rsidRDefault="00224CB7" w:rsidP="00224CB7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- </w:t>
      </w:r>
      <w:proofErr w:type="spellStart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>Ан.группа</w:t>
      </w:r>
      <w:proofErr w:type="spellEnd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 130</w:t>
      </w:r>
    </w:p>
    <w:p w:rsidR="00224CB7" w:rsidRPr="00483256" w:rsidRDefault="00224CB7" w:rsidP="00224CB7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- Далее по тексту название конференции в сокращенном виде</w:t>
      </w:r>
    </w:p>
    <w:tbl>
      <w:tblPr>
        <w:tblW w:w="10107" w:type="dxa"/>
        <w:tblInd w:w="-856" w:type="dxa"/>
        <w:tblLook w:val="01E0" w:firstRow="1" w:lastRow="1" w:firstColumn="1" w:lastColumn="1" w:noHBand="0" w:noVBand="0"/>
      </w:tblPr>
      <w:tblGrid>
        <w:gridCol w:w="1701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224CB7" w:rsidRPr="00483256" w:rsidTr="00224CB7">
        <w:trPr>
          <w:trHeight w:val="163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224CB7" w:rsidRPr="00483256" w:rsidRDefault="00265DD4" w:rsidP="007418F4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4" w:history="1">
              <w:r w:rsidR="00224CB7"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224CB7" w:rsidRPr="00483256" w:rsidTr="00224C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224CB7" w:rsidRPr="00483256" w:rsidTr="00224CB7">
        <w:trPr>
          <w:trHeight w:val="65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получателя платежа)</w:t>
            </w:r>
          </w:p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24CB7" w:rsidRPr="00483256" w:rsidTr="00224CB7">
        <w:trPr>
          <w:trHeight w:val="124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24CB7" w:rsidRPr="00483256" w:rsidTr="00224CB7">
        <w:trPr>
          <w:trHeight w:val="270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224CB7" w:rsidRPr="00483256" w:rsidTr="00224C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224CB7" w:rsidRPr="00483256" w:rsidTr="007418F4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4CB7" w:rsidRPr="00483256" w:rsidRDefault="00224CB7" w:rsidP="007418F4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224CB7" w:rsidRPr="00483256" w:rsidTr="007418F4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224CB7" w:rsidRPr="00483256" w:rsidRDefault="00224CB7" w:rsidP="007418F4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224CB7" w:rsidRPr="00483256" w:rsidRDefault="00224CB7" w:rsidP="007418F4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224CB7" w:rsidRPr="00483256" w:rsidTr="00224CB7">
        <w:trPr>
          <w:gridAfter w:val="1"/>
          <w:wAfter w:w="475" w:type="dxa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224CB7" w:rsidRPr="00483256" w:rsidTr="00224C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224CB7" w:rsidRPr="00483256" w:rsidRDefault="00224CB7" w:rsidP="007418F4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</w:p>
          <w:p w:rsidR="00224CB7" w:rsidRPr="00483256" w:rsidRDefault="00224CB7" w:rsidP="00265DD4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546B9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за публикацию в сборнике статей</w:t>
            </w:r>
            <w:r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 xml:space="preserve"> </w:t>
            </w:r>
            <w:r w:rsidR="00265DD4" w:rsidRPr="00265DD4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VII</w:t>
            </w:r>
            <w:r w:rsidR="00265DD4" w:rsidRPr="00265DD4">
              <w:rPr>
                <w:rFonts w:ascii="PT Astra Serif" w:hAnsi="PT Astra Serif"/>
                <w:b/>
                <w:sz w:val="20"/>
                <w:szCs w:val="20"/>
              </w:rPr>
              <w:t xml:space="preserve"> Всероссийской научно-методической (заочной) конференции «Одаренные дети в системе художественного образования: опыт, проблемы, перспективы»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265DD4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сентябрь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224CB7" w:rsidRPr="00483256" w:rsidTr="00224C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</w:p>
        </w:tc>
      </w:tr>
      <w:tr w:rsidR="00224CB7" w:rsidRPr="00483256" w:rsidTr="00224C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224CB7" w:rsidRPr="00483256" w:rsidTr="00224C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224CB7" w:rsidRPr="00483256" w:rsidTr="00224CB7">
        <w:trPr>
          <w:trHeight w:val="327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224CB7" w:rsidRPr="00483256" w:rsidTr="00224C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224CB7" w:rsidRPr="00483256" w:rsidTr="00224C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224CB7" w:rsidRPr="00483256" w:rsidTr="00224CB7">
        <w:tc>
          <w:tcPr>
            <w:tcW w:w="170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224CB7" w:rsidRPr="00483256" w:rsidTr="00224CB7">
        <w:trPr>
          <w:trHeight w:val="285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224CB7" w:rsidRPr="00483256" w:rsidTr="00224C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24CB7" w:rsidRPr="00483256" w:rsidTr="00224C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24CB7" w:rsidRPr="00483256" w:rsidTr="00224CB7">
        <w:trPr>
          <w:trHeight w:val="298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(ИНН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224CB7" w:rsidRPr="00483256" w:rsidTr="00224C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224CB7" w:rsidRPr="00483256" w:rsidTr="007418F4">
              <w:trPr>
                <w:trHeight w:val="199"/>
              </w:trPr>
              <w:tc>
                <w:tcPr>
                  <w:tcW w:w="4912" w:type="dxa"/>
                </w:tcPr>
                <w:p w:rsidR="00224CB7" w:rsidRPr="00483256" w:rsidRDefault="00224CB7" w:rsidP="007418F4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224CB7" w:rsidRPr="00483256" w:rsidRDefault="00224CB7" w:rsidP="007418F4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224CB7" w:rsidRPr="00483256" w:rsidTr="00224C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24CB7" w:rsidRPr="00483256" w:rsidTr="00224C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224CB7" w:rsidRPr="00483256" w:rsidRDefault="00224CB7" w:rsidP="00265DD4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546B9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за публикацию в сборнике статей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265DD4" w:rsidRPr="00265DD4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VII</w:t>
            </w:r>
            <w:r w:rsidR="00265DD4" w:rsidRPr="00265DD4">
              <w:rPr>
                <w:rFonts w:ascii="PT Astra Serif" w:hAnsi="PT Astra Serif"/>
                <w:b/>
                <w:sz w:val="20"/>
                <w:szCs w:val="20"/>
              </w:rPr>
              <w:t xml:space="preserve"> Всероссийской научно-методической (заочной) конференции «Одаренные дети в системе художественного образования: опыт, проблемы, перспективы»</w:t>
            </w:r>
            <w:r w:rsidR="00265DD4"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265DD4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265DD4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сентябрь </w:t>
            </w:r>
            <w:r w:rsidR="00265DD4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202</w:t>
            </w:r>
            <w:r w:rsidR="00265DD4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="00265DD4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="00265DD4"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224CB7" w:rsidRPr="00483256" w:rsidTr="00224C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224CB7" w:rsidRPr="00483256" w:rsidTr="00224C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224CB7" w:rsidRPr="00483256" w:rsidTr="00224C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224CB7" w:rsidRPr="00483256" w:rsidTr="00224CB7">
        <w:trPr>
          <w:trHeight w:val="327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224CB7" w:rsidRPr="00483256" w:rsidTr="00224C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65DD4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="00224CB7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224CB7" w:rsidRPr="00483256" w:rsidTr="00224C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224CB7" w:rsidRPr="00483256" w:rsidTr="00224CB7">
        <w:tc>
          <w:tcPr>
            <w:tcW w:w="1701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:rsidR="009C568E" w:rsidRDefault="009C568E"/>
    <w:sectPr w:rsidR="009C568E" w:rsidSect="00224CB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B7"/>
    <w:rsid w:val="00224CB7"/>
    <w:rsid w:val="00265DD4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F029E-5347-465D-BD54-3F84D492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CB7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2023-04-11T09:48:00Z</dcterms:created>
  <dcterms:modified xsi:type="dcterms:W3CDTF">2023-08-21T06:43:00Z</dcterms:modified>
</cp:coreProperties>
</file>