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D4" w:rsidRPr="00165F00" w:rsidRDefault="008D2DD4" w:rsidP="008D2DD4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bookmarkStart w:id="0" w:name="_GoBack"/>
      <w:bookmarkEnd w:id="0"/>
      <w:r w:rsidRPr="00165F00"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  <w:t>Приложение 3</w:t>
      </w:r>
    </w:p>
    <w:p w:rsidR="008D2DD4" w:rsidRPr="00165F00" w:rsidRDefault="008D2DD4" w:rsidP="008D2DD4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165F00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165F00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8D2DD4" w:rsidRPr="00054067" w:rsidRDefault="008D2DD4" w:rsidP="008D2DD4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:rsidR="008D2DD4" w:rsidRDefault="008D2DD4" w:rsidP="008D2DD4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:rsidR="008D2DD4" w:rsidRPr="00165F00" w:rsidRDefault="008D2DD4" w:rsidP="008D2DD4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Pr="00054067">
        <w:rPr>
          <w:rFonts w:ascii="PT Astra Serif" w:hAnsi="PT Astra Serif"/>
          <w:i/>
          <w:sz w:val="18"/>
          <w:szCs w:val="18"/>
        </w:rPr>
        <w:t>»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u w:val="single"/>
          <w:lang w:eastAsia="ru-RU"/>
        </w:rPr>
      </w:pPr>
      <w:r w:rsidRPr="00165F00">
        <w:rPr>
          <w:rFonts w:ascii="PT Astra Serif" w:hAnsi="PT Astra Serif" w:cs="Arial"/>
          <w:b/>
          <w:bCs/>
          <w:i/>
          <w:iCs/>
          <w:color w:val="000000"/>
          <w:sz w:val="18"/>
          <w:szCs w:val="18"/>
          <w:u w:val="single"/>
          <w:lang w:eastAsia="ru-RU"/>
        </w:rPr>
        <w:t>Внимание!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Дополнительно: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1. При оформлении платежа по требованию операторов можно указать </w:t>
      </w: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br/>
        <w:t>КБК 00000000000000000130.</w:t>
      </w:r>
    </w:p>
    <w:p w:rsidR="008D2DD4" w:rsidRPr="00165F00" w:rsidRDefault="008D2DD4" w:rsidP="008D2DD4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2. В строке «Назначение платежа», ОБЯЗАТЕЛЬНО указывать: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 xml:space="preserve">- Код субсидии </w:t>
      </w: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2000000814 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- </w:t>
      </w:r>
      <w:proofErr w:type="spellStart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>Ан.группа</w:t>
      </w:r>
      <w:proofErr w:type="spellEnd"/>
      <w:r w:rsidRPr="00165F00">
        <w:rPr>
          <w:rFonts w:ascii="PT Astra Serif" w:hAnsi="PT Astra Serif" w:cs="Arial"/>
          <w:color w:val="auto"/>
          <w:sz w:val="18"/>
          <w:szCs w:val="18"/>
          <w:lang w:eastAsia="ru-RU"/>
        </w:rPr>
        <w:t xml:space="preserve"> 130</w:t>
      </w:r>
    </w:p>
    <w:p w:rsidR="008D2DD4" w:rsidRPr="00165F00" w:rsidRDefault="008D2DD4" w:rsidP="008D2DD4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18"/>
          <w:lang w:eastAsia="ru-RU"/>
        </w:rPr>
      </w:pPr>
      <w:r w:rsidRPr="00165F00">
        <w:rPr>
          <w:rFonts w:ascii="PT Astra Serif" w:hAnsi="PT Astra Serif" w:cs="Arial"/>
          <w:color w:val="000000"/>
          <w:sz w:val="18"/>
          <w:szCs w:val="18"/>
          <w:lang w:eastAsia="ru-RU"/>
        </w:rPr>
        <w:t>- Далее по тексту название конференции в сокращенном виде</w:t>
      </w:r>
    </w:p>
    <w:tbl>
      <w:tblPr>
        <w:tblW w:w="9966" w:type="dxa"/>
        <w:tblInd w:w="-5" w:type="dxa"/>
        <w:tblLook w:val="01E0" w:firstRow="1" w:lastRow="1" w:firstColumn="1" w:lastColumn="1" w:noHBand="0" w:noVBand="0"/>
      </w:tblPr>
      <w:tblGrid>
        <w:gridCol w:w="1560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8D2DD4" w:rsidRPr="00483256" w:rsidTr="005D1934">
        <w:trPr>
          <w:trHeight w:val="163"/>
        </w:trPr>
        <w:tc>
          <w:tcPr>
            <w:tcW w:w="156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D2DD4" w:rsidRPr="00483256" w:rsidTr="005D1934">
        <w:trPr>
          <w:trHeight w:val="6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D2DD4" w:rsidRPr="00165F00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получателя платежа)</w:t>
            </w:r>
          </w:p>
        </w:tc>
      </w:tr>
      <w:tr w:rsidR="008D2DD4" w:rsidRPr="00483256" w:rsidTr="005D1934">
        <w:trPr>
          <w:trHeight w:val="124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rPr>
          <w:trHeight w:val="270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D2DD4" w:rsidRPr="00483256" w:rsidTr="005D193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8D2DD4" w:rsidRPr="00483256" w:rsidTr="005D193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8D2DD4" w:rsidRPr="00483256" w:rsidRDefault="008D2DD4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D2DD4" w:rsidRPr="00483256" w:rsidTr="005D1934">
        <w:trPr>
          <w:gridAfter w:val="1"/>
          <w:wAfter w:w="475" w:type="dxa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8D2DD4" w:rsidRPr="000F53F3" w:rsidRDefault="008D2DD4" w:rsidP="005D193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во </w:t>
            </w:r>
            <w:r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8D2DD4" w:rsidRPr="00483256" w:rsidTr="005D1934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8D2DD4" w:rsidRPr="00483256" w:rsidTr="005D1934">
        <w:trPr>
          <w:trHeight w:val="285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D2DD4" w:rsidRPr="00165F00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rPr>
          <w:trHeight w:val="298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8D2DD4" w:rsidRPr="000F53F3" w:rsidTr="005D1934">
              <w:trPr>
                <w:trHeight w:val="199"/>
              </w:trPr>
              <w:tc>
                <w:tcPr>
                  <w:tcW w:w="4912" w:type="dxa"/>
                </w:tcPr>
                <w:p w:rsidR="008D2DD4" w:rsidRPr="000F53F3" w:rsidRDefault="008D2DD4" w:rsidP="005D1934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8D2DD4" w:rsidRPr="000F53F3" w:rsidRDefault="008D2DD4" w:rsidP="005D1934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8D2DD4" w:rsidRPr="000F53F3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8D2DD4" w:rsidRPr="000F53F3" w:rsidRDefault="008D2DD4" w:rsidP="005D1934">
            <w:pPr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546B9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во </w:t>
            </w:r>
            <w:r w:rsidRPr="007E6005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II</w:t>
            </w:r>
            <w:r w:rsidRPr="007E6005">
              <w:rPr>
                <w:rFonts w:ascii="PT Astra Serif" w:hAnsi="PT Astra Serif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«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      </w:r>
            <w:r w:rsidRPr="007E6005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Pr="005C6F95">
              <w:rPr>
                <w:rFonts w:ascii="PT Astra Serif" w:eastAsia="SimSun" w:hAnsi="PT Astra Serif"/>
                <w:color w:val="000000"/>
                <w:spacing w:val="2"/>
                <w:sz w:val="24"/>
                <w:szCs w:val="24"/>
                <w:lang w:eastAsia="hi-IN" w:bidi="hi-IN"/>
              </w:rPr>
              <w:t xml:space="preserve"> 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май-июнь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4</w:t>
            </w:r>
            <w:r w:rsidRPr="005C6F95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8D2DD4" w:rsidRPr="00483256" w:rsidTr="005D1934">
        <w:trPr>
          <w:trHeight w:val="327"/>
        </w:trPr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8D2DD4" w:rsidRPr="00483256" w:rsidTr="005D1934">
        <w:tc>
          <w:tcPr>
            <w:tcW w:w="156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8D2DD4" w:rsidRPr="00483256" w:rsidRDefault="008D2DD4" w:rsidP="005D1934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8D2DD4" w:rsidRPr="00483256" w:rsidRDefault="008D2DD4" w:rsidP="005D1934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8D2DD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D4"/>
    <w:rsid w:val="008D2DD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23B0B-61CA-443B-87AE-849813AB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DD4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2024-05-07T08:33:00Z</dcterms:created>
  <dcterms:modified xsi:type="dcterms:W3CDTF">2024-05-07T08:34:00Z</dcterms:modified>
</cp:coreProperties>
</file>